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460CD" w14:textId="5C6FD3F6" w:rsidR="006C7C11" w:rsidRDefault="00DA091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0E916E" wp14:editId="6CD0A9B3">
                <wp:simplePos x="0" y="0"/>
                <wp:positionH relativeFrom="column">
                  <wp:posOffset>7741920</wp:posOffset>
                </wp:positionH>
                <wp:positionV relativeFrom="paragraph">
                  <wp:posOffset>5128260</wp:posOffset>
                </wp:positionV>
                <wp:extent cx="754380" cy="457200"/>
                <wp:effectExtent l="0" t="0" r="26670" b="1905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0D8D8" w14:textId="494B1BDC" w:rsidR="00DA0918" w:rsidRDefault="00DA09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0E916E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609.6pt;margin-top:403.8pt;width:59.4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IkgDAIAAB4EAAAOAAAAZHJzL2Uyb0RvYy54bWysU9tu2zAMfR+wfxD0vjjJkjU14hRdugwD&#10;ugvQ7QNkWY6FyaJGKbGzrx8lu2l2exmmB4EUqUPykFzf9K1hR4Vegy34bDLlTFkJlbb7gn/5vHux&#10;4swHYSthwKqCn5TnN5vnz9ady9UcGjCVQkYg1uedK3gTgsuzzMtGtcJPwClLxhqwFYFU3GcVio7Q&#10;W5PNp9NXWQdYOQSpvKfXu8HINwm/rpUMH+vaq8BMwSm3kG5MdxnvbLMW+R6Fa7Qc0xD/kEUrtKWg&#10;Z6g7EQQ7oP4NqtUSwUMdJhLaDOpaS5VqoGpm01+qeWiEU6kWIse7M03+/8HKD8cH9wlZ6F9DTw1M&#10;RXh3D/KrZxa2jbB7dYsIXaNERYFnkbKscz4fv0aqfe4jSNm9h4qaLA4BElBfYxtZoToZoVMDTmfS&#10;VR+YpMer5eLliiySTIvlFTU1RRD542eHPrxV0LIoFByppwlcHO99iMmI/NElxvJgdLXTxiQF9+XW&#10;IDsK6v8unRH9JzdjWVfw6+V8OdT/V4hpOn+CaHWgQTa6Lfjq7CTyyNobW6UxC0KbQaaUjR1pjMwN&#10;HIa+7Mkx0llCdSJCEYaBpQUjoQH8zllHw1pw/+0gUHFm3llqyvVssYjTnZREImd4aSkvLcJKgip4&#10;4GwQtyFtRCTMwi01r9aJ2KdMxlxpCBPf48LEKb/Uk9fTWm9+AAAA//8DAFBLAwQUAAYACAAAACEA&#10;zK3jhuAAAAANAQAADwAAAGRycy9kb3ducmV2LnhtbEyPS0/DMBCE70j8B2uRuCDqNEF5EadCSCC4&#10;QUFwdeNtEuFHsN00/Hu2JzjO7KfZmWazGM1m9GF0VsB6lQBD2zk12l7A+9vDdQksRGmV1M6igB8M&#10;sGnPzxpZK3e0rzhvY88oxIZaChhinGrOQzegkWHlJrR02ztvZCTpe668PFK40TxNkpwbOVr6MMgJ&#10;7wfsvrYHI6C8eZo/w3P28tHle13Fq2J+/PZCXF4sd7fAIi7xD4ZTfaoOLXXauYNVgWnS6bpKiaW0&#10;pMiBnZAsK2nfjqyiyoG3Df+/ov0FAAD//wMAUEsBAi0AFAAGAAgAAAAhALaDOJL+AAAA4QEAABMA&#10;AAAAAAAAAAAAAAAAAAAAAFtDb250ZW50X1R5cGVzXS54bWxQSwECLQAUAAYACAAAACEAOP0h/9YA&#10;AACUAQAACwAAAAAAAAAAAAAAAAAvAQAAX3JlbHMvLnJlbHNQSwECLQAUAAYACAAAACEAOjyJIAwC&#10;AAAeBAAADgAAAAAAAAAAAAAAAAAuAgAAZHJzL2Uyb0RvYy54bWxQSwECLQAUAAYACAAAACEAzK3j&#10;huAAAAANAQAADwAAAAAAAAAAAAAAAABmBAAAZHJzL2Rvd25yZXYueG1sUEsFBgAAAAAEAAQA8wAA&#10;AHMFAAAAAA==&#10;">
                <v:textbox>
                  <w:txbxContent>
                    <w:p w14:paraId="1480D8D8" w14:textId="494B1BDC" w:rsidR="00DA0918" w:rsidRDefault="00DA0918"/>
                  </w:txbxContent>
                </v:textbox>
                <w10:wrap type="square"/>
              </v:shape>
            </w:pict>
          </mc:Fallback>
        </mc:AlternateContent>
      </w:r>
      <w:r w:rsidR="00E56787">
        <w:rPr>
          <w:noProof/>
          <w:lang w:eastAsia="hr-HR"/>
        </w:rPr>
        <w:drawing>
          <wp:inline distT="0" distB="0" distL="0" distR="0" wp14:anchorId="7AE45B40" wp14:editId="258D911A">
            <wp:extent cx="7010400" cy="5255670"/>
            <wp:effectExtent l="0" t="0" r="0" b="2540"/>
            <wp:docPr id="1" name="Slika 1" descr="https://www.chinamaps.org/images/china-map/maps-of-china/china-blank-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chinamaps.org/images/china-map/maps-of-china/china-blank-map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525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Tumač: </w:t>
      </w:r>
    </w:p>
    <w:p w14:paraId="3CF0D525" w14:textId="4E38BBA5" w:rsidR="00DA0918" w:rsidRDefault="00DA091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192B449" wp14:editId="4D3B1BE1">
                <wp:simplePos x="0" y="0"/>
                <wp:positionH relativeFrom="column">
                  <wp:posOffset>7741920</wp:posOffset>
                </wp:positionH>
                <wp:positionV relativeFrom="paragraph">
                  <wp:posOffset>201295</wp:posOffset>
                </wp:positionV>
                <wp:extent cx="754380" cy="457200"/>
                <wp:effectExtent l="0" t="0" r="26670" b="19050"/>
                <wp:wrapSquare wrapText="bothSides"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B3669" w14:textId="77777777" w:rsidR="00DA0918" w:rsidRDefault="00DA0918" w:rsidP="00DA09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2B449" id="_x0000_s1027" type="#_x0000_t202" style="position:absolute;margin-left:609.6pt;margin-top:15.85pt;width:59.4pt;height:36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nk+DwIAACUEAAAOAAAAZHJzL2Uyb0RvYy54bWysk9uO2yAQhu8r9R0Q942TNOlmrTirbbap&#10;Km0P0rYPMMY4RsUMBRI7ffoO2JtNTzdVuUAMAz8z3wzrm77V7CidV2gKPptMOZNGYKXMvuBfPu9e&#10;rDjzAUwFGo0s+El6frN5/mzd2VzOsUFdScdIxPi8swVvQrB5lnnRyBb8BK005KzRtRDIdPusctCR&#10;equz+XT6KuvQVdahkN7T7t3g5JukX9dShI917WVguuAUW0izS3MZ52yzhnzvwDZKjGHAP0TRgjL0&#10;6FnqDgKwg1O/SbVKOPRYh4nANsO6VkKmHCib2fSXbB4asDLlQnC8PWPy/09WfDg+2E+Ohf419lTA&#10;lIS39yi+emZw24DZy1vnsGskVPTwLCLLOuvz8WpE7XMfRcruPVZUZDgETEJ97dpIhfJkpE4FOJ2h&#10;yz4wQZtXy8XLFXkEuRbLKypqegHyx8vW+fBWYsviouCOaprE4XjvQwwG8scj8S2PWlU7pXUy3L7c&#10;aseOQPXfpTGq/3RMG9YV/Ho5Xw75/1VimsafJFoVqJG1agu+Oh+CPFJ7Y6rUZgGUHtYUsjYjxkhu&#10;YBj6smeqGhlHqiVWJ+LqcOhb+me0aNB956yjni24/3YAJznT7wzV5nq2WMQmT0ZiyZm79JSXHjCC&#10;pAoeOBuW25A+RuRm8JZqWKvE9ymSMWTqxYR9/Dex2S/tdOrpd29+AAAA//8DAFBLAwQUAAYACAAA&#10;ACEAfMBFqeAAAAAMAQAADwAAAGRycy9kb3ducmV2LnhtbEyPy07DMBBF90j8gzVIbBB1EqMmDXEq&#10;hASCHRTUbt14mkTEdrDdNPw90xXs5mqO7qNaz2ZgE/rQOyshXSTA0DZO97aV8PnxdFsAC1FZrQZn&#10;UcIPBljXlxeVKrU72XecNrFlZGJDqSR0MY4l56Hp0KiwcCNa+h2cNyqS9C3XXp3I3Aw8S5IlN6q3&#10;lNCpER87bL42RyOhuHuZduFVvG2b5WFYxZt8ev72Ul5fzQ/3wCLO8Q+Gc32qDjV12ruj1YENpLN0&#10;lRErQaQ5sDMhREHz9nQlIgdeV/z/iPoXAAD//wMAUEsBAi0AFAAGAAgAAAAhALaDOJL+AAAA4QEA&#10;ABMAAAAAAAAAAAAAAAAAAAAAAFtDb250ZW50X1R5cGVzXS54bWxQSwECLQAUAAYACAAAACEAOP0h&#10;/9YAAACUAQAACwAAAAAAAAAAAAAAAAAvAQAAX3JlbHMvLnJlbHNQSwECLQAUAAYACAAAACEAO9J5&#10;Pg8CAAAlBAAADgAAAAAAAAAAAAAAAAAuAgAAZHJzL2Uyb0RvYy54bWxQSwECLQAUAAYACAAAACEA&#10;fMBFqeAAAAAMAQAADwAAAAAAAAAAAAAAAABpBAAAZHJzL2Rvd25yZXYueG1sUEsFBgAAAAAEAAQA&#10;8wAAAHYFAAAAAA==&#10;">
                <v:textbox>
                  <w:txbxContent>
                    <w:p w14:paraId="2FDB3669" w14:textId="77777777" w:rsidR="00DA0918" w:rsidRDefault="00DA0918" w:rsidP="00DA0918"/>
                  </w:txbxContent>
                </v:textbox>
                <w10:wrap type="square"/>
              </v:shape>
            </w:pict>
          </mc:Fallback>
        </mc:AlternateContent>
      </w:r>
    </w:p>
    <w:p w14:paraId="3CC36DD6" w14:textId="71838D31" w:rsidR="00DA0918" w:rsidRPr="00A65B02" w:rsidRDefault="00A65B02" w:rsidP="00DA0918">
      <w:pPr>
        <w:tabs>
          <w:tab w:val="left" w:pos="12828"/>
        </w:tabs>
        <w:rPr>
          <w:i/>
          <w:i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7E2386B" wp14:editId="25E09392">
                <wp:simplePos x="0" y="0"/>
                <wp:positionH relativeFrom="column">
                  <wp:posOffset>7749540</wp:posOffset>
                </wp:positionH>
                <wp:positionV relativeFrom="paragraph">
                  <wp:posOffset>383540</wp:posOffset>
                </wp:positionV>
                <wp:extent cx="754380" cy="457200"/>
                <wp:effectExtent l="0" t="0" r="26670" b="19050"/>
                <wp:wrapSquare wrapText="bothSides"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417FF" w14:textId="77777777" w:rsidR="00DA0918" w:rsidRDefault="00DA0918" w:rsidP="00DA09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2386B" id="_x0000_s1028" type="#_x0000_t202" style="position:absolute;margin-left:610.2pt;margin-top:30.2pt;width:59.4pt;height:3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Lv/EQIAACUEAAAOAAAAZHJzL2Uyb0RvYy54bWysU9tu2zAMfR+wfxD0vjjJkjU14hRdugwD&#10;ugvQ7QNoWY6FyaImKbGzrx8lu2l2exmmB4EUqUPykFzf9K1mR+m8QlPw2WTKmTQCK2X2Bf/yefdi&#10;xZkPYCrQaGTBT9Lzm83zZ+vO5nKODepKOkYgxuedLXgTgs2zzItGtuAnaKUhY42uhUCq22eVg47Q&#10;W53Np9NXWYeusg6F9J5e7wYj3yT8upYifKxrLwPTBafcQrpdust4Z5s15HsHtlFiTAP+IYsWlKGg&#10;Z6g7CMAOTv0G1Srh0GMdJgLbDOtaCZlqoGpm01+qeWjAylQLkePtmSb//2DFh+OD/eRY6F9jTw1M&#10;RXh7j+KrZwa3DZi9vHUOu0ZCRYFnkbKssz4fv0aqfe4jSNm9x4qaDIeACaivXRtZoToZoVMDTmfS&#10;ZR+YoMer5eLliiyCTIvlFTU1RYD88bN1PryV2LIoFNxRTxM4HO99iMlA/ugSY3nUqtoprZPi9uVW&#10;O3YE6v8unRH9JzdtWFfw6+V8OdT/V4hpOn+CaFWgQdaqLfjq7AR5ZO2NqdKYBVB6kCllbUYaI3MD&#10;h6Eve6aqgs9jgMhqidWJeHU4zC3tGQkNuu+cdTSzBfffDuAkZ/qdod5czxaLOORJSVxy5i4t5aUF&#10;jCCoggfOBnEb0mJE3gzeUg9rlfh9ymRMmWYx0T7uTRz2Sz15PW335gcAAAD//wMAUEsDBBQABgAI&#10;AAAAIQC4MOcB4AAAAAwBAAAPAAAAZHJzL2Rvd25yZXYueG1sTI/BTsMwEETvSPyDtUhcUOuQRKEN&#10;cSqEBIJbKRVc3XibRNjrYLtp+HucE5x2RzOafVttJqPZiM73lgTcLhNgSI1VPbUC9u9PixUwHyQp&#10;qS2hgB/0sKkvLypZKnumNxx3oWWxhHwpBXQhDCXnvunQSL+0A1L0jtYZGaJ0LVdOnmO50TxNkoIb&#10;2VO80MkBHztsvnYnI2CVv4yf/jXbfjTFUa/Dzd34/O2EuL6aHu6BBZzCXxhm/IgOdWQ62BMpz3TU&#10;aZrkMSugmOecyLJ1Cuwwb2kOvK74/yfqXwAAAP//AwBQSwECLQAUAAYACAAAACEAtoM4kv4AAADh&#10;AQAAEwAAAAAAAAAAAAAAAAAAAAAAW0NvbnRlbnRfVHlwZXNdLnhtbFBLAQItABQABgAIAAAAIQA4&#10;/SH/1gAAAJQBAAALAAAAAAAAAAAAAAAAAC8BAABfcmVscy8ucmVsc1BLAQItABQABgAIAAAAIQAM&#10;DLv/EQIAACUEAAAOAAAAAAAAAAAAAAAAAC4CAABkcnMvZTJvRG9jLnhtbFBLAQItABQABgAIAAAA&#10;IQC4MOcB4AAAAAwBAAAPAAAAAAAAAAAAAAAAAGsEAABkcnMvZG93bnJldi54bWxQSwUGAAAAAAQA&#10;BADzAAAAeAUAAAAA&#10;">
                <v:textbox>
                  <w:txbxContent>
                    <w:p w14:paraId="2ED417FF" w14:textId="77777777" w:rsidR="00DA0918" w:rsidRDefault="00DA0918" w:rsidP="00DA0918"/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DA0918" w:rsidRPr="00A65B02">
        <w:rPr>
          <w:i/>
          <w:iCs/>
          <w:sz w:val="32"/>
          <w:szCs w:val="32"/>
        </w:rPr>
        <w:t>Kartogram</w:t>
      </w:r>
      <w:proofErr w:type="spellEnd"/>
      <w:r w:rsidR="00DA0918" w:rsidRPr="00A65B02">
        <w:rPr>
          <w:i/>
          <w:iCs/>
          <w:sz w:val="32"/>
          <w:szCs w:val="32"/>
        </w:rPr>
        <w:t>:</w:t>
      </w:r>
      <w:r w:rsidRPr="00A65B02">
        <w:rPr>
          <w:i/>
          <w:iCs/>
          <w:sz w:val="32"/>
          <w:szCs w:val="32"/>
        </w:rPr>
        <w:t xml:space="preserve"> „Koeficijent maskuliniteta pri rođenju u kineskim pokrajinama“</w:t>
      </w:r>
      <w:r w:rsidR="00DA0918" w:rsidRPr="00A65B02">
        <w:rPr>
          <w:i/>
          <w:iCs/>
          <w:sz w:val="32"/>
          <w:szCs w:val="32"/>
        </w:rPr>
        <w:tab/>
      </w:r>
    </w:p>
    <w:p w14:paraId="642F7265" w14:textId="671C2F10" w:rsidR="00DA0918" w:rsidRDefault="00DA0918"/>
    <w:p w14:paraId="5CECE0BF" w14:textId="526657B6" w:rsidR="00DA0918" w:rsidRDefault="00DA0918"/>
    <w:p w14:paraId="30A0738A" w14:textId="556BE65B" w:rsidR="00DA0918" w:rsidRDefault="00E56787">
      <w:r>
        <w:t xml:space="preserve">Izradi </w:t>
      </w:r>
      <w:proofErr w:type="spellStart"/>
      <w:r>
        <w:t>kartogram</w:t>
      </w:r>
      <w:proofErr w:type="spellEnd"/>
      <w:r w:rsidR="00DA0918">
        <w:t xml:space="preserve"> uz metodu bojanja</w:t>
      </w:r>
      <w:r>
        <w:t xml:space="preserve"> </w:t>
      </w:r>
      <w:bookmarkStart w:id="0" w:name="_Hlk214112639"/>
      <w:r w:rsidR="00DA0918">
        <w:t>„K</w:t>
      </w:r>
      <w:r>
        <w:t xml:space="preserve">oeficijent maskuliniteta </w:t>
      </w:r>
      <w:r w:rsidR="003B5C65">
        <w:t xml:space="preserve">pri rođenju </w:t>
      </w:r>
      <w:r w:rsidR="00A65B02">
        <w:t xml:space="preserve">u </w:t>
      </w:r>
      <w:r>
        <w:t>ki</w:t>
      </w:r>
      <w:r w:rsidR="00545F74">
        <w:t>neski</w:t>
      </w:r>
      <w:r w:rsidR="00A65B02">
        <w:t>m</w:t>
      </w:r>
      <w:r w:rsidR="00545F74">
        <w:t xml:space="preserve"> pokrajina</w:t>
      </w:r>
      <w:r w:rsidR="00A65B02">
        <w:t>ma</w:t>
      </w:r>
      <w:r w:rsidR="00DA0918">
        <w:t>“</w:t>
      </w:r>
      <w:r w:rsidR="00545F74">
        <w:t xml:space="preserve">. </w:t>
      </w:r>
      <w:bookmarkEnd w:id="0"/>
    </w:p>
    <w:p w14:paraId="5C2F6776" w14:textId="77777777" w:rsidR="00DA0918" w:rsidRDefault="00545F74">
      <w:r>
        <w:t xml:space="preserve">Izradi tumač sa </w:t>
      </w:r>
      <w:r w:rsidR="00DA0918">
        <w:t>3</w:t>
      </w:r>
      <w:r>
        <w:t xml:space="preserve"> kategorije. </w:t>
      </w:r>
    </w:p>
    <w:p w14:paraId="1D2A2EB1" w14:textId="290CF577" w:rsidR="00DA0918" w:rsidRDefault="00DA0918">
      <w:r>
        <w:t xml:space="preserve">Regije s najnižim koeficijentom maskuliniteta </w:t>
      </w:r>
      <w:r w:rsidR="003B5C65">
        <w:t xml:space="preserve">pri rođenju </w:t>
      </w:r>
      <w:r>
        <w:t xml:space="preserve">oboji žuto. Višu kategoriju narančasto, a regije s najvišim koeficijentom maskuliniteta oboji crveno. </w:t>
      </w:r>
    </w:p>
    <w:p w14:paraId="7A62717C" w14:textId="24EB2E7F" w:rsidR="00545F74" w:rsidRDefault="00545F74">
      <w:r>
        <w:t>Pismeno</w:t>
      </w:r>
      <w:r w:rsidR="003B5C65">
        <w:t xml:space="preserve"> (oko 100 riječi)</w:t>
      </w:r>
      <w:r>
        <w:t xml:space="preserve"> objasni razlike u koeficijentu maskuliniteta</w:t>
      </w:r>
      <w:r w:rsidR="003B5C65">
        <w:t xml:space="preserve"> pri rođenju</w:t>
      </w:r>
      <w:r>
        <w:t xml:space="preserve"> s obzirom na kineske pokrajine.</w:t>
      </w:r>
      <w:r w:rsidR="00DA0918">
        <w:t xml:space="preserve"> Koja je razlika između unutrašnje i vanjske Kine? Zašto postoje razlike u vrijednostima koeficijenta maskuliniteta</w:t>
      </w:r>
      <w:r w:rsidR="003B5C65">
        <w:t xml:space="preserve"> pri rođenju</w:t>
      </w:r>
      <w:r w:rsidR="00DA0918">
        <w:t xml:space="preserve">? </w:t>
      </w:r>
      <w:r w:rsidR="003B5C65">
        <w:t xml:space="preserve">Koje su posljedice tog nesrazmjera? </w:t>
      </w:r>
      <w:r w:rsidR="00DA0918">
        <w:t>Što misliš da li će se koeficijent maskuliniteta</w:t>
      </w:r>
      <w:r w:rsidR="003B5C65">
        <w:t xml:space="preserve"> pri rođenju</w:t>
      </w:r>
      <w:r w:rsidR="00DA0918">
        <w:t xml:space="preserve"> u Kini povećavati ili smanjivati? Objasni svoju pretpostavku. </w:t>
      </w:r>
    </w:p>
    <w:p w14:paraId="7F5D9BC5" w14:textId="01843BA0" w:rsidR="00E56787" w:rsidRDefault="00E56787" w:rsidP="00F87DAC">
      <w:pPr>
        <w:rPr>
          <w:rFonts w:ascii="Arial" w:eastAsia="Times New Roman" w:hAnsi="Arial" w:cs="Arial"/>
          <w:b/>
          <w:bCs/>
          <w:color w:val="222222"/>
          <w:sz w:val="18"/>
          <w:szCs w:val="18"/>
          <w:lang w:eastAsia="hr-HR"/>
        </w:rPr>
      </w:pPr>
      <w:r>
        <w:rPr>
          <w:noProof/>
          <w:lang w:eastAsia="hr-HR"/>
        </w:rPr>
        <w:lastRenderedPageBreak/>
        <w:drawing>
          <wp:inline distT="0" distB="0" distL="0" distR="0" wp14:anchorId="430446D2" wp14:editId="161DBEDB">
            <wp:extent cx="8092440" cy="6593470"/>
            <wp:effectExtent l="0" t="0" r="3810" b="0"/>
            <wp:docPr id="2" name="Slika 2" descr="Slikovni rezultat za china provinces outline map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likovni rezultat za china provinces outline map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4422" cy="659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DD9DD" w14:textId="77777777" w:rsidR="00E56787" w:rsidRDefault="00E56787" w:rsidP="00E5678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222222"/>
          <w:sz w:val="18"/>
          <w:szCs w:val="18"/>
          <w:lang w:eastAsia="hr-HR"/>
        </w:rPr>
        <w:sectPr w:rsidR="00E56787" w:rsidSect="00E56787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2"/>
        <w:gridCol w:w="1383"/>
        <w:gridCol w:w="2493"/>
      </w:tblGrid>
      <w:tr w:rsidR="00E56787" w:rsidRPr="00E56787" w14:paraId="447FCBD3" w14:textId="77777777" w:rsidTr="00E56787">
        <w:trPr>
          <w:tblHeader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14:paraId="0B0BD286" w14:textId="77777777" w:rsidR="00E56787" w:rsidRPr="00E56787" w:rsidRDefault="00E56787" w:rsidP="00E5678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hr-HR"/>
              </w:rPr>
            </w:pPr>
            <w:proofErr w:type="spellStart"/>
            <w:r w:rsidRPr="00E56787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hr-HR"/>
              </w:rPr>
              <w:lastRenderedPageBreak/>
              <w:t>Rank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14:paraId="5F980CFC" w14:textId="77777777" w:rsidR="00E56787" w:rsidRPr="00E56787" w:rsidRDefault="00E56787" w:rsidP="00E5678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hr-HR"/>
              </w:rPr>
              <w:t>Name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315" w:type="dxa"/>
            </w:tcMar>
            <w:vAlign w:val="center"/>
            <w:hideMark/>
          </w:tcPr>
          <w:p w14:paraId="67370320" w14:textId="77777777" w:rsidR="00E56787" w:rsidRPr="00E56787" w:rsidRDefault="00E56787" w:rsidP="00E56787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hr-HR"/>
              </w:rPr>
              <w:t xml:space="preserve">Boys for </w:t>
            </w:r>
            <w:proofErr w:type="spellStart"/>
            <w:r w:rsidRPr="00E56787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hr-HR"/>
              </w:rPr>
              <w:t>Every</w:t>
            </w:r>
            <w:proofErr w:type="spellEnd"/>
            <w:r w:rsidRPr="00E56787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hr-HR"/>
              </w:rPr>
              <w:t xml:space="preserve"> 100 </w:t>
            </w:r>
            <w:proofErr w:type="spellStart"/>
            <w:r w:rsidRPr="00E56787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hr-HR"/>
              </w:rPr>
              <w:t>Girls</w:t>
            </w:r>
            <w:proofErr w:type="spellEnd"/>
          </w:p>
        </w:tc>
      </w:tr>
      <w:tr w:rsidR="00E56787" w:rsidRPr="00E56787" w14:paraId="32A3433D" w14:textId="77777777" w:rsidTr="00E5678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BB3863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6F2CE5" w14:textId="77777777" w:rsidR="00E56787" w:rsidRPr="00E56787" w:rsidRDefault="00A26194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hyperlink r:id="rId6" w:tooltip="Jiangxi" w:history="1">
              <w:proofErr w:type="spellStart"/>
              <w:r w:rsidR="00E56787" w:rsidRPr="00E56787">
                <w:rPr>
                  <w:rFonts w:ascii="Arial" w:eastAsia="Times New Roman" w:hAnsi="Arial" w:cs="Arial"/>
                  <w:color w:val="0B0080"/>
                  <w:sz w:val="18"/>
                  <w:szCs w:val="18"/>
                  <w:lang w:eastAsia="hr-HR"/>
                </w:rPr>
                <w:t>Jiangxi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61A1BA5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143</w:t>
            </w:r>
          </w:p>
        </w:tc>
      </w:tr>
      <w:tr w:rsidR="00E56787" w:rsidRPr="00E56787" w14:paraId="4AF43DB5" w14:textId="77777777" w:rsidTr="00E5678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573AC6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769FEF" w14:textId="77777777" w:rsidR="00E56787" w:rsidRPr="00E56787" w:rsidRDefault="00A26194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hyperlink r:id="rId7" w:tooltip="Henan" w:history="1">
              <w:proofErr w:type="spellStart"/>
              <w:r w:rsidR="00E56787" w:rsidRPr="00E56787">
                <w:rPr>
                  <w:rFonts w:ascii="Arial" w:eastAsia="Times New Roman" w:hAnsi="Arial" w:cs="Arial"/>
                  <w:color w:val="0B0080"/>
                  <w:sz w:val="18"/>
                  <w:szCs w:val="18"/>
                  <w:lang w:eastAsia="hr-HR"/>
                </w:rPr>
                <w:t>Henan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E28424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142</w:t>
            </w:r>
          </w:p>
        </w:tc>
      </w:tr>
      <w:tr w:rsidR="00E56787" w:rsidRPr="00E56787" w14:paraId="278792B1" w14:textId="77777777" w:rsidTr="00E5678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F0206C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1896A5" w14:textId="77777777" w:rsidR="00E56787" w:rsidRPr="00E56787" w:rsidRDefault="00A26194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hyperlink r:id="rId8" w:tooltip="Anhui" w:history="1">
              <w:proofErr w:type="spellStart"/>
              <w:r w:rsidR="00E56787" w:rsidRPr="00E56787">
                <w:rPr>
                  <w:rFonts w:ascii="Arial" w:eastAsia="Times New Roman" w:hAnsi="Arial" w:cs="Arial"/>
                  <w:color w:val="0B0080"/>
                  <w:sz w:val="18"/>
                  <w:szCs w:val="18"/>
                  <w:lang w:eastAsia="hr-HR"/>
                </w:rPr>
                <w:t>Anhui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B57EF63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138</w:t>
            </w:r>
          </w:p>
        </w:tc>
      </w:tr>
      <w:tr w:rsidR="00E56787" w:rsidRPr="00E56787" w14:paraId="7CD5A54E" w14:textId="77777777" w:rsidTr="00E5678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7134F2B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AD0E74E" w14:textId="77777777" w:rsidR="00E56787" w:rsidRPr="00E56787" w:rsidRDefault="00A26194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hyperlink r:id="rId9" w:tooltip="Hainan" w:history="1">
              <w:proofErr w:type="spellStart"/>
              <w:r w:rsidR="00E56787" w:rsidRPr="00E56787">
                <w:rPr>
                  <w:rFonts w:ascii="Arial" w:eastAsia="Times New Roman" w:hAnsi="Arial" w:cs="Arial"/>
                  <w:color w:val="0B0080"/>
                  <w:sz w:val="18"/>
                  <w:szCs w:val="18"/>
                  <w:lang w:eastAsia="hr-HR"/>
                </w:rPr>
                <w:t>Hainan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468E81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134</w:t>
            </w:r>
          </w:p>
        </w:tc>
      </w:tr>
      <w:tr w:rsidR="00E56787" w:rsidRPr="00E56787" w14:paraId="72843C14" w14:textId="77777777" w:rsidTr="00E5678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B339540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F19216" w14:textId="77777777" w:rsidR="00E56787" w:rsidRPr="00E56787" w:rsidRDefault="00A26194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hyperlink r:id="rId10" w:tooltip="Hunan" w:history="1">
              <w:proofErr w:type="spellStart"/>
              <w:r w:rsidR="00E56787" w:rsidRPr="00E56787">
                <w:rPr>
                  <w:rFonts w:ascii="Arial" w:eastAsia="Times New Roman" w:hAnsi="Arial" w:cs="Arial"/>
                  <w:color w:val="0B0080"/>
                  <w:sz w:val="18"/>
                  <w:szCs w:val="18"/>
                  <w:lang w:eastAsia="hr-HR"/>
                </w:rPr>
                <w:t>Hunan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27E4E06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133</w:t>
            </w:r>
          </w:p>
        </w:tc>
      </w:tr>
      <w:tr w:rsidR="00E56787" w:rsidRPr="00E56787" w14:paraId="16E46553" w14:textId="77777777" w:rsidTr="00E5678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01CDDD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E438834" w14:textId="77777777" w:rsidR="00E56787" w:rsidRPr="00E56787" w:rsidRDefault="00A26194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hyperlink r:id="rId11" w:tooltip="Guangdong" w:history="1">
              <w:proofErr w:type="spellStart"/>
              <w:r w:rsidR="00E56787" w:rsidRPr="00E56787">
                <w:rPr>
                  <w:rFonts w:ascii="Arial" w:eastAsia="Times New Roman" w:hAnsi="Arial" w:cs="Arial"/>
                  <w:color w:val="0B0080"/>
                  <w:sz w:val="18"/>
                  <w:szCs w:val="18"/>
                  <w:lang w:eastAsia="hr-HR"/>
                </w:rPr>
                <w:t>Guangdong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FCD0277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133</w:t>
            </w:r>
          </w:p>
        </w:tc>
      </w:tr>
      <w:tr w:rsidR="00E56787" w:rsidRPr="00E56787" w14:paraId="46EA43F1" w14:textId="77777777" w:rsidTr="00E5678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30FEFAD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56AA77A" w14:textId="77777777" w:rsidR="00E56787" w:rsidRPr="00E56787" w:rsidRDefault="00A26194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hyperlink r:id="rId12" w:tooltip="Hubei" w:history="1">
              <w:proofErr w:type="spellStart"/>
              <w:r w:rsidR="00E56787" w:rsidRPr="00E56787">
                <w:rPr>
                  <w:rFonts w:ascii="Arial" w:eastAsia="Times New Roman" w:hAnsi="Arial" w:cs="Arial"/>
                  <w:color w:val="0B0080"/>
                  <w:sz w:val="18"/>
                  <w:szCs w:val="18"/>
                  <w:lang w:eastAsia="hr-HR"/>
                </w:rPr>
                <w:t>Hubei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A7AED1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129</w:t>
            </w:r>
          </w:p>
        </w:tc>
      </w:tr>
      <w:tr w:rsidR="00E56787" w:rsidRPr="00E56787" w14:paraId="7F7526DA" w14:textId="77777777" w:rsidTr="00E5678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43D6159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1CC6347" w14:textId="77777777" w:rsidR="00E56787" w:rsidRPr="00E56787" w:rsidRDefault="00A26194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hyperlink r:id="rId13" w:tooltip="Guizhou" w:history="1">
              <w:proofErr w:type="spellStart"/>
              <w:r w:rsidR="00E56787" w:rsidRPr="00E56787">
                <w:rPr>
                  <w:rFonts w:ascii="Arial" w:eastAsia="Times New Roman" w:hAnsi="Arial" w:cs="Arial"/>
                  <w:color w:val="0B0080"/>
                  <w:sz w:val="18"/>
                  <w:szCs w:val="18"/>
                  <w:lang w:eastAsia="hr-HR"/>
                </w:rPr>
                <w:t>Guizhou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0993B9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127</w:t>
            </w:r>
          </w:p>
        </w:tc>
      </w:tr>
      <w:tr w:rsidR="00E56787" w:rsidRPr="00E56787" w14:paraId="14391740" w14:textId="77777777" w:rsidTr="00E5678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C6062C5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8B9F6DC" w14:textId="77777777" w:rsidR="00E56787" w:rsidRPr="00E56787" w:rsidRDefault="00A26194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hyperlink r:id="rId14" w:tooltip="Shaanxi" w:history="1">
              <w:proofErr w:type="spellStart"/>
              <w:r w:rsidR="00E56787" w:rsidRPr="00E56787">
                <w:rPr>
                  <w:rFonts w:ascii="Arial" w:eastAsia="Times New Roman" w:hAnsi="Arial" w:cs="Arial"/>
                  <w:color w:val="0B0080"/>
                  <w:sz w:val="18"/>
                  <w:szCs w:val="18"/>
                  <w:lang w:eastAsia="hr-HR"/>
                </w:rPr>
                <w:t>Shaanxi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14020DB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125</w:t>
            </w:r>
          </w:p>
        </w:tc>
      </w:tr>
      <w:tr w:rsidR="00E56787" w:rsidRPr="00E56787" w14:paraId="7A242C3F" w14:textId="77777777" w:rsidTr="00E5678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3DB3BC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25358F" w14:textId="77777777" w:rsidR="00E56787" w:rsidRPr="00E56787" w:rsidRDefault="00A26194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hyperlink r:id="rId15" w:tooltip="Jiangsu" w:history="1">
              <w:proofErr w:type="spellStart"/>
              <w:r w:rsidR="00E56787" w:rsidRPr="00E56787">
                <w:rPr>
                  <w:rFonts w:ascii="Arial" w:eastAsia="Times New Roman" w:hAnsi="Arial" w:cs="Arial"/>
                  <w:color w:val="0B0080"/>
                  <w:sz w:val="18"/>
                  <w:szCs w:val="18"/>
                  <w:lang w:eastAsia="hr-HR"/>
                </w:rPr>
                <w:t>Jiangsu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8493BA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123</w:t>
            </w:r>
          </w:p>
        </w:tc>
      </w:tr>
      <w:tr w:rsidR="00E56787" w:rsidRPr="00E56787" w14:paraId="0354A9D2" w14:textId="77777777" w:rsidTr="00E5678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8C25975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2EEBEFD" w14:textId="77777777" w:rsidR="00E56787" w:rsidRPr="00E56787" w:rsidRDefault="00A26194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hyperlink r:id="rId16" w:tooltip="Hebei" w:history="1">
              <w:proofErr w:type="spellStart"/>
              <w:r w:rsidR="00E56787" w:rsidRPr="00E56787">
                <w:rPr>
                  <w:rFonts w:ascii="Arial" w:eastAsia="Times New Roman" w:hAnsi="Arial" w:cs="Arial"/>
                  <w:color w:val="0B0080"/>
                  <w:sz w:val="18"/>
                  <w:szCs w:val="18"/>
                  <w:lang w:eastAsia="hr-HR"/>
                </w:rPr>
                <w:t>Hebei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C21AF74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122</w:t>
            </w:r>
          </w:p>
        </w:tc>
      </w:tr>
      <w:tr w:rsidR="00E56787" w:rsidRPr="00E56787" w14:paraId="088977E5" w14:textId="77777777" w:rsidTr="00E5678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038500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C12352F" w14:textId="77777777" w:rsidR="00E56787" w:rsidRPr="00E56787" w:rsidRDefault="00A26194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hyperlink r:id="rId17" w:tooltip="Guangxi" w:history="1">
              <w:proofErr w:type="spellStart"/>
              <w:r w:rsidR="00E56787" w:rsidRPr="00E56787">
                <w:rPr>
                  <w:rFonts w:ascii="Arial" w:eastAsia="Times New Roman" w:hAnsi="Arial" w:cs="Arial"/>
                  <w:color w:val="0B0080"/>
                  <w:sz w:val="18"/>
                  <w:szCs w:val="18"/>
                  <w:lang w:eastAsia="hr-HR"/>
                </w:rPr>
                <w:t>Guangxi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18F10EF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122</w:t>
            </w:r>
          </w:p>
        </w:tc>
      </w:tr>
      <w:tr w:rsidR="00E56787" w:rsidRPr="00E56787" w14:paraId="0DECB8EA" w14:textId="77777777" w:rsidTr="00E5678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CC94238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FE1065" w14:textId="77777777" w:rsidR="00E56787" w:rsidRPr="00E56787" w:rsidRDefault="00A26194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hyperlink r:id="rId18" w:tooltip="Gansu" w:history="1">
              <w:proofErr w:type="spellStart"/>
              <w:r w:rsidR="00E56787" w:rsidRPr="00E56787">
                <w:rPr>
                  <w:rFonts w:ascii="Arial" w:eastAsia="Times New Roman" w:hAnsi="Arial" w:cs="Arial"/>
                  <w:color w:val="0B0080"/>
                  <w:sz w:val="18"/>
                  <w:szCs w:val="18"/>
                  <w:lang w:eastAsia="hr-HR"/>
                </w:rPr>
                <w:t>Gansu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C7D96C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120</w:t>
            </w:r>
          </w:p>
        </w:tc>
      </w:tr>
      <w:tr w:rsidR="00E56787" w:rsidRPr="00E56787" w14:paraId="2787E857" w14:textId="77777777" w:rsidTr="00E5678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7E90B8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82D287" w14:textId="77777777" w:rsidR="00E56787" w:rsidRPr="00E56787" w:rsidRDefault="00A26194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hyperlink r:id="rId19" w:tooltip="Fujian" w:history="1">
              <w:proofErr w:type="spellStart"/>
              <w:r w:rsidR="00E56787" w:rsidRPr="00E56787">
                <w:rPr>
                  <w:rFonts w:ascii="Arial" w:eastAsia="Times New Roman" w:hAnsi="Arial" w:cs="Arial"/>
                  <w:color w:val="0B0080"/>
                  <w:sz w:val="18"/>
                  <w:szCs w:val="18"/>
                  <w:lang w:eastAsia="hr-HR"/>
                </w:rPr>
                <w:t>Fujian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4D34196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119</w:t>
            </w:r>
          </w:p>
        </w:tc>
      </w:tr>
      <w:tr w:rsidR="00E56787" w:rsidRPr="00E56787" w14:paraId="4A2493D0" w14:textId="77777777" w:rsidTr="00E5678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E92B12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32626BC" w14:textId="77777777" w:rsidR="00E56787" w:rsidRPr="00E56787" w:rsidRDefault="00A26194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hyperlink r:id="rId20" w:tooltip="Chongqing" w:history="1">
              <w:proofErr w:type="spellStart"/>
              <w:r w:rsidR="00E56787" w:rsidRPr="00E56787">
                <w:rPr>
                  <w:rFonts w:ascii="Arial" w:eastAsia="Times New Roman" w:hAnsi="Arial" w:cs="Arial"/>
                  <w:color w:val="0B0080"/>
                  <w:sz w:val="18"/>
                  <w:szCs w:val="18"/>
                  <w:lang w:eastAsia="hr-HR"/>
                </w:rPr>
                <w:t>Chongqing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9A8C1EE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119</w:t>
            </w:r>
          </w:p>
        </w:tc>
      </w:tr>
      <w:tr w:rsidR="00E56787" w:rsidRPr="00E56787" w14:paraId="442D6B03" w14:textId="77777777" w:rsidTr="00E5678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8476FEC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16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79D9702" w14:textId="77777777" w:rsidR="00E56787" w:rsidRPr="00E56787" w:rsidRDefault="00A26194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hyperlink r:id="rId21" w:tooltip="Tianjin" w:history="1">
              <w:r w:rsidR="00E56787" w:rsidRPr="00E56787">
                <w:rPr>
                  <w:rFonts w:ascii="Arial" w:eastAsia="Times New Roman" w:hAnsi="Arial" w:cs="Arial"/>
                  <w:color w:val="0B0080"/>
                  <w:sz w:val="18"/>
                  <w:szCs w:val="18"/>
                  <w:lang w:eastAsia="hr-HR"/>
                </w:rPr>
                <w:t>Tianjin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B725AF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118</w:t>
            </w:r>
          </w:p>
        </w:tc>
      </w:tr>
      <w:tr w:rsidR="00E56787" w:rsidRPr="00E56787" w14:paraId="0506DD27" w14:textId="77777777" w:rsidTr="00E5678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D6F3406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17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E2B8D2A" w14:textId="77777777" w:rsidR="00E56787" w:rsidRPr="00E56787" w:rsidRDefault="00A26194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hyperlink r:id="rId22" w:tooltip="Sichuan" w:history="1">
              <w:proofErr w:type="spellStart"/>
              <w:r w:rsidR="00E56787" w:rsidRPr="00E56787">
                <w:rPr>
                  <w:rFonts w:ascii="Arial" w:eastAsia="Times New Roman" w:hAnsi="Arial" w:cs="Arial"/>
                  <w:color w:val="0B0080"/>
                  <w:sz w:val="18"/>
                  <w:szCs w:val="18"/>
                  <w:lang w:eastAsia="hr-HR"/>
                </w:rPr>
                <w:t>Sichuan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D36CEE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116</w:t>
            </w:r>
          </w:p>
        </w:tc>
      </w:tr>
      <w:tr w:rsidR="00E56787" w:rsidRPr="00E56787" w14:paraId="523FED5D" w14:textId="77777777" w:rsidTr="00E5678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35EC9DA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17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672A23D" w14:textId="77777777" w:rsidR="00E56787" w:rsidRPr="00E56787" w:rsidRDefault="00A26194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hyperlink r:id="rId23" w:tooltip="Shandong" w:history="1">
              <w:proofErr w:type="spellStart"/>
              <w:r w:rsidR="00E56787" w:rsidRPr="00E56787">
                <w:rPr>
                  <w:rFonts w:ascii="Arial" w:eastAsia="Times New Roman" w:hAnsi="Arial" w:cs="Arial"/>
                  <w:color w:val="0B0080"/>
                  <w:sz w:val="18"/>
                  <w:szCs w:val="18"/>
                  <w:lang w:eastAsia="hr-HR"/>
                </w:rPr>
                <w:t>Shandong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6C6C352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116</w:t>
            </w:r>
          </w:p>
        </w:tc>
      </w:tr>
      <w:tr w:rsidR="00E56787" w:rsidRPr="00E56787" w14:paraId="2BD1CAD4" w14:textId="77777777" w:rsidTr="00E5678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981FB0C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19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A88FBA4" w14:textId="77777777" w:rsidR="00E56787" w:rsidRPr="00E56787" w:rsidRDefault="00A26194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hyperlink r:id="rId24" w:tooltip="Yunnan" w:history="1">
              <w:proofErr w:type="spellStart"/>
              <w:r w:rsidR="00E56787" w:rsidRPr="00E56787">
                <w:rPr>
                  <w:rFonts w:ascii="Arial" w:eastAsia="Times New Roman" w:hAnsi="Arial" w:cs="Arial"/>
                  <w:color w:val="0B0080"/>
                  <w:sz w:val="18"/>
                  <w:szCs w:val="18"/>
                  <w:lang w:eastAsia="hr-HR"/>
                </w:rPr>
                <w:t>Yunnan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2A74DB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115</w:t>
            </w:r>
          </w:p>
        </w:tc>
      </w:tr>
      <w:tr w:rsidR="00E56787" w:rsidRPr="00E56787" w14:paraId="6C7D5976" w14:textId="77777777" w:rsidTr="00E5678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5EF59E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20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80176A2" w14:textId="77777777" w:rsidR="00E56787" w:rsidRPr="00E56787" w:rsidRDefault="00A26194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hyperlink r:id="rId25" w:tooltip="Liaoning" w:history="1">
              <w:proofErr w:type="spellStart"/>
              <w:r w:rsidR="00E56787" w:rsidRPr="00E56787">
                <w:rPr>
                  <w:rFonts w:ascii="Arial" w:eastAsia="Times New Roman" w:hAnsi="Arial" w:cs="Arial"/>
                  <w:color w:val="0B0080"/>
                  <w:sz w:val="18"/>
                  <w:szCs w:val="18"/>
                  <w:lang w:eastAsia="hr-HR"/>
                </w:rPr>
                <w:t>Liaoning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B30DC3A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114</w:t>
            </w:r>
          </w:p>
        </w:tc>
      </w:tr>
      <w:tr w:rsidR="00E56787" w:rsidRPr="00E56787" w14:paraId="1895EBCC" w14:textId="77777777" w:rsidTr="00E5678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FDDED25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21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FDF5FDD" w14:textId="77777777" w:rsidR="00E56787" w:rsidRPr="00E56787" w:rsidRDefault="00A26194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hyperlink r:id="rId26" w:tooltip="Zhejiang" w:history="1">
              <w:proofErr w:type="spellStart"/>
              <w:r w:rsidR="00E56787" w:rsidRPr="00E56787">
                <w:rPr>
                  <w:rFonts w:ascii="Arial" w:eastAsia="Times New Roman" w:hAnsi="Arial" w:cs="Arial"/>
                  <w:color w:val="0B0080"/>
                  <w:sz w:val="18"/>
                  <w:szCs w:val="18"/>
                  <w:lang w:eastAsia="hr-HR"/>
                </w:rPr>
                <w:t>Zhejiang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76D5655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113</w:t>
            </w:r>
          </w:p>
        </w:tc>
      </w:tr>
      <w:tr w:rsidR="00E56787" w:rsidRPr="00E56787" w14:paraId="27C01E92" w14:textId="77777777" w:rsidTr="00E5678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83C0AF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22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B83CFAB" w14:textId="77777777" w:rsidR="00E56787" w:rsidRPr="00E56787" w:rsidRDefault="00A26194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hyperlink r:id="rId27" w:tooltip="Beijing" w:history="1">
              <w:proofErr w:type="spellStart"/>
              <w:r w:rsidR="00E56787" w:rsidRPr="00E56787">
                <w:rPr>
                  <w:rFonts w:ascii="Arial" w:eastAsia="Times New Roman" w:hAnsi="Arial" w:cs="Arial"/>
                  <w:color w:val="0B0080"/>
                  <w:sz w:val="18"/>
                  <w:szCs w:val="18"/>
                  <w:lang w:eastAsia="hr-HR"/>
                </w:rPr>
                <w:t>Beijing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C2A1A5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112</w:t>
            </w:r>
          </w:p>
        </w:tc>
      </w:tr>
      <w:tr w:rsidR="00E56787" w:rsidRPr="00E56787" w14:paraId="5B7D45DF" w14:textId="77777777" w:rsidTr="00E5678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0618289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22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7D97DCA" w14:textId="77777777" w:rsidR="00E56787" w:rsidRPr="00E56787" w:rsidRDefault="00A26194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hyperlink r:id="rId28" w:tooltip="Shanxi" w:history="1">
              <w:proofErr w:type="spellStart"/>
              <w:r w:rsidR="00E56787" w:rsidRPr="00E56787">
                <w:rPr>
                  <w:rFonts w:ascii="Arial" w:eastAsia="Times New Roman" w:hAnsi="Arial" w:cs="Arial"/>
                  <w:color w:val="0B0080"/>
                  <w:sz w:val="18"/>
                  <w:szCs w:val="18"/>
                  <w:lang w:eastAsia="hr-HR"/>
                </w:rPr>
                <w:t>Shanxi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BB74D1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112</w:t>
            </w:r>
          </w:p>
        </w:tc>
      </w:tr>
      <w:tr w:rsidR="00E56787" w:rsidRPr="00E56787" w14:paraId="0C4E1CE1" w14:textId="77777777" w:rsidTr="00E5678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EE74F2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22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A094833" w14:textId="77777777" w:rsidR="00E56787" w:rsidRPr="00E56787" w:rsidRDefault="00A26194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hyperlink r:id="rId29" w:tooltip="Jilin" w:history="1">
              <w:proofErr w:type="spellStart"/>
              <w:r w:rsidR="00E56787" w:rsidRPr="00E56787">
                <w:rPr>
                  <w:rFonts w:ascii="Arial" w:eastAsia="Times New Roman" w:hAnsi="Arial" w:cs="Arial"/>
                  <w:color w:val="0B0080"/>
                  <w:sz w:val="18"/>
                  <w:szCs w:val="18"/>
                  <w:lang w:eastAsia="hr-HR"/>
                </w:rPr>
                <w:t>Jilin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1238FBD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112</w:t>
            </w:r>
          </w:p>
        </w:tc>
      </w:tr>
      <w:tr w:rsidR="00E56787" w:rsidRPr="00E56787" w14:paraId="62CB1448" w14:textId="77777777" w:rsidTr="00E5678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BB6A7B3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22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4C4E34" w14:textId="77777777" w:rsidR="00E56787" w:rsidRPr="00E56787" w:rsidRDefault="00A26194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hyperlink r:id="rId30" w:tooltip="Ningxia" w:history="1">
              <w:proofErr w:type="spellStart"/>
              <w:r w:rsidR="00E56787" w:rsidRPr="00E56787">
                <w:rPr>
                  <w:rFonts w:ascii="Arial" w:eastAsia="Times New Roman" w:hAnsi="Arial" w:cs="Arial"/>
                  <w:color w:val="0B0080"/>
                  <w:sz w:val="18"/>
                  <w:szCs w:val="18"/>
                  <w:lang w:eastAsia="hr-HR"/>
                </w:rPr>
                <w:t>Ningxia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F60E201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112</w:t>
            </w:r>
          </w:p>
        </w:tc>
      </w:tr>
      <w:tr w:rsidR="00E56787" w:rsidRPr="00E56787" w14:paraId="348D2900" w14:textId="77777777" w:rsidTr="00E5678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3D5F8C8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26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B5D656" w14:textId="77777777" w:rsidR="00E56787" w:rsidRPr="00E56787" w:rsidRDefault="00A26194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hyperlink r:id="rId31" w:tooltip="Heilongjiang" w:history="1">
              <w:proofErr w:type="spellStart"/>
              <w:r w:rsidR="00E56787" w:rsidRPr="00E56787">
                <w:rPr>
                  <w:rFonts w:ascii="Arial" w:eastAsia="Times New Roman" w:hAnsi="Arial" w:cs="Arial"/>
                  <w:color w:val="0B0080"/>
                  <w:sz w:val="18"/>
                  <w:szCs w:val="18"/>
                  <w:lang w:eastAsia="hr-HR"/>
                </w:rPr>
                <w:t>Heilongjiang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EC9E98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111</w:t>
            </w:r>
          </w:p>
        </w:tc>
      </w:tr>
      <w:tr w:rsidR="00E56787" w:rsidRPr="00E56787" w14:paraId="514B3519" w14:textId="77777777" w:rsidTr="00E5678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66AC18A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26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88F8B1F" w14:textId="77777777" w:rsidR="00E56787" w:rsidRPr="00E56787" w:rsidRDefault="00A26194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hyperlink r:id="rId32" w:tooltip="Qinghai" w:history="1">
              <w:proofErr w:type="spellStart"/>
              <w:r w:rsidR="00E56787" w:rsidRPr="00E56787">
                <w:rPr>
                  <w:rFonts w:ascii="Arial" w:eastAsia="Times New Roman" w:hAnsi="Arial" w:cs="Arial"/>
                  <w:color w:val="0B0080"/>
                  <w:sz w:val="18"/>
                  <w:szCs w:val="18"/>
                  <w:lang w:eastAsia="hr-HR"/>
                </w:rPr>
                <w:t>Qinghai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D902BF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111</w:t>
            </w:r>
          </w:p>
        </w:tc>
      </w:tr>
      <w:tr w:rsidR="00E56787" w:rsidRPr="00E56787" w14:paraId="5A4A7F46" w14:textId="77777777" w:rsidTr="00E5678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40E682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28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DD7EEAE" w14:textId="77777777" w:rsidR="00E56787" w:rsidRPr="00E56787" w:rsidRDefault="00A26194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hyperlink r:id="rId33" w:tooltip="Shanghai" w:history="1">
              <w:r w:rsidR="00E56787" w:rsidRPr="00E56787">
                <w:rPr>
                  <w:rFonts w:ascii="Arial" w:eastAsia="Times New Roman" w:hAnsi="Arial" w:cs="Arial"/>
                  <w:color w:val="0B0080"/>
                  <w:sz w:val="18"/>
                  <w:szCs w:val="18"/>
                  <w:lang w:eastAsia="hr-HR"/>
                </w:rPr>
                <w:t>Shanghai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FEC60CD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109</w:t>
            </w:r>
          </w:p>
        </w:tc>
      </w:tr>
      <w:tr w:rsidR="00E56787" w:rsidRPr="00E56787" w14:paraId="37D11C97" w14:textId="77777777" w:rsidTr="00E5678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01825C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29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FF2ECC6" w14:textId="77777777" w:rsidR="00E56787" w:rsidRPr="00E56787" w:rsidRDefault="00A26194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hyperlink r:id="rId34" w:tooltip="Inner Mongolia" w:history="1">
              <w:proofErr w:type="spellStart"/>
              <w:r w:rsidR="00E56787" w:rsidRPr="00E56787">
                <w:rPr>
                  <w:rFonts w:ascii="Arial" w:eastAsia="Times New Roman" w:hAnsi="Arial" w:cs="Arial"/>
                  <w:color w:val="0B0080"/>
                  <w:sz w:val="18"/>
                  <w:szCs w:val="18"/>
                  <w:lang w:eastAsia="hr-HR"/>
                </w:rPr>
                <w:t>Inner</w:t>
              </w:r>
              <w:proofErr w:type="spellEnd"/>
              <w:r w:rsidR="00E56787" w:rsidRPr="00E56787">
                <w:rPr>
                  <w:rFonts w:ascii="Arial" w:eastAsia="Times New Roman" w:hAnsi="Arial" w:cs="Arial"/>
                  <w:color w:val="0B0080"/>
                  <w:sz w:val="18"/>
                  <w:szCs w:val="18"/>
                  <w:lang w:eastAsia="hr-HR"/>
                </w:rPr>
                <w:t xml:space="preserve"> </w:t>
              </w:r>
              <w:proofErr w:type="spellStart"/>
              <w:r w:rsidR="00E56787" w:rsidRPr="00E56787">
                <w:rPr>
                  <w:rFonts w:ascii="Arial" w:eastAsia="Times New Roman" w:hAnsi="Arial" w:cs="Arial"/>
                  <w:color w:val="0B0080"/>
                  <w:sz w:val="18"/>
                  <w:szCs w:val="18"/>
                  <w:lang w:eastAsia="hr-HR"/>
                </w:rPr>
                <w:t>Mongolia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5722A63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107</w:t>
            </w:r>
          </w:p>
        </w:tc>
      </w:tr>
      <w:tr w:rsidR="00E56787" w:rsidRPr="00E56787" w14:paraId="035259BA" w14:textId="77777777" w:rsidTr="00E5678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C4293CF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30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12D6CED" w14:textId="77777777" w:rsidR="00E56787" w:rsidRPr="00E56787" w:rsidRDefault="00A26194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hyperlink r:id="rId35" w:tooltip="Xinjiang" w:history="1">
              <w:proofErr w:type="spellStart"/>
              <w:r w:rsidR="00E56787" w:rsidRPr="00E56787">
                <w:rPr>
                  <w:rFonts w:ascii="Arial" w:eastAsia="Times New Roman" w:hAnsi="Arial" w:cs="Arial"/>
                  <w:color w:val="0B0080"/>
                  <w:sz w:val="18"/>
                  <w:szCs w:val="18"/>
                  <w:lang w:eastAsia="hr-HR"/>
                </w:rPr>
                <w:t>Xinjiang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56B89C55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106</w:t>
            </w:r>
          </w:p>
        </w:tc>
      </w:tr>
      <w:tr w:rsidR="00E56787" w:rsidRPr="00E56787" w14:paraId="58A9317B" w14:textId="77777777" w:rsidTr="00E56787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948D6D1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A65C3C7" w14:textId="77777777" w:rsidR="00E56787" w:rsidRPr="00E56787" w:rsidRDefault="00A26194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hyperlink r:id="rId36" w:tooltip="Tibet Autonomous Region" w:history="1">
              <w:r w:rsidR="00E56787" w:rsidRPr="00E56787">
                <w:rPr>
                  <w:rFonts w:ascii="Arial" w:eastAsia="Times New Roman" w:hAnsi="Arial" w:cs="Arial"/>
                  <w:color w:val="0B0080"/>
                  <w:sz w:val="18"/>
                  <w:szCs w:val="18"/>
                  <w:lang w:eastAsia="hr-HR"/>
                </w:rPr>
                <w:t>Tibet</w:t>
              </w:r>
            </w:hyperlink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D148E70" w14:textId="77777777" w:rsidR="00E56787" w:rsidRPr="00E56787" w:rsidRDefault="00E56787" w:rsidP="00E56787">
            <w:pPr>
              <w:spacing w:before="240" w:after="24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</w:pPr>
            <w:r w:rsidRPr="00E56787">
              <w:rPr>
                <w:rFonts w:ascii="Arial" w:eastAsia="Times New Roman" w:hAnsi="Arial" w:cs="Arial"/>
                <w:color w:val="222222"/>
                <w:sz w:val="18"/>
                <w:szCs w:val="18"/>
                <w:lang w:eastAsia="hr-HR"/>
              </w:rPr>
              <w:t>104</w:t>
            </w:r>
            <w:r w:rsidRPr="00E56787"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lang w:eastAsia="hr-HR"/>
              </w:rPr>
              <w:br/>
            </w:r>
          </w:p>
        </w:tc>
      </w:tr>
    </w:tbl>
    <w:p w14:paraId="6DDC30DE" w14:textId="77777777" w:rsidR="00E56787" w:rsidRDefault="00E56787">
      <w:pPr>
        <w:sectPr w:rsidR="00E56787" w:rsidSect="00E56787"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334BB826" w14:textId="2205B176" w:rsidR="00E56787" w:rsidRDefault="00E56787"/>
    <w:p w14:paraId="4F75CBAA" w14:textId="70ED3557" w:rsidR="00EB3241" w:rsidRDefault="00EB3241">
      <w:r>
        <w:t>Podaci: 2021.godina</w:t>
      </w:r>
    </w:p>
    <w:p w14:paraId="5EB55B67" w14:textId="6E806272" w:rsidR="00A1229F" w:rsidRDefault="00A1229F"/>
    <w:p w14:paraId="4E4D9C0F" w14:textId="1268D3FA" w:rsidR="00A1229F" w:rsidRDefault="00A1229F"/>
    <w:p w14:paraId="5A98E035" w14:textId="46B14C40" w:rsidR="00A1229F" w:rsidRDefault="00F87DAC">
      <w:r>
        <w:rPr>
          <w:noProof/>
        </w:rPr>
        <w:lastRenderedPageBreak/>
        <w:drawing>
          <wp:inline distT="0" distB="0" distL="0" distR="0" wp14:anchorId="1AC70F6A" wp14:editId="0C5C4449">
            <wp:extent cx="6645910" cy="4376420"/>
            <wp:effectExtent l="0" t="0" r="2540" b="5080"/>
            <wp:docPr id="5" name="Slika 5" descr="Slika na kojoj se prikazuje karta, tekst, dijagram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 descr="Slika na kojoj se prikazuje karta, tekst, dijagram&#10;&#10;Opis je automatski generiran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37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64DCA" w14:textId="20A30A70" w:rsidR="00A1229F" w:rsidRDefault="00A1229F"/>
    <w:p w14:paraId="1C3F3857" w14:textId="77777777" w:rsidR="00A1229F" w:rsidRDefault="00A1229F" w:rsidP="00A1229F">
      <w:r>
        <w:t>Rješenje:</w:t>
      </w:r>
      <w:r w:rsidRPr="003B5C65">
        <w:t xml:space="preserve"> </w:t>
      </w:r>
      <w:r>
        <w:t xml:space="preserve">Koeficijent maskuliniteta pri rođenju u Kini znatno varira među pokrajinama: jugoistočne i ekonomski razvijenije regije često imaju viši omjer, dok su zapadne i sjeverne pokrajine bliže prirodnom odnosu tj. broju 105 koliko iznosi diferencijalni natalitet. „Unutrašnja“ Kina obično označava ruralnije, tradicionalnije i manje razvijene krajeve, dok je „vanjska“ Kina urbanija i gospodarski jača. Vrijednosti su svuda iznad 105 zbog restriktivne politike jednog djeteta i favoriziranja muške djece zbog tradicionalnih razloga. U „vanjskoj“ Kini vlasti su više kontrolirale obitelji kod provođenja ove politike dok je kontrola bila manja u ruralnom dijelu. Posljedice uključuju manjak žena i teškoće pri sklapanju brakova. Vjerojatno će se omjer postupno smanjivati zbog urbanizacije, edukacije i ponajviše obustavljanja od politike jednog djeteta koja je bila na snazi do 2015. </w:t>
      </w:r>
    </w:p>
    <w:p w14:paraId="29D42C2D" w14:textId="77777777" w:rsidR="00A1229F" w:rsidRDefault="00A1229F"/>
    <w:sectPr w:rsidR="00A1229F" w:rsidSect="00E5678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787"/>
    <w:rsid w:val="003B5C65"/>
    <w:rsid w:val="00545F74"/>
    <w:rsid w:val="006C7C11"/>
    <w:rsid w:val="00A1229F"/>
    <w:rsid w:val="00A65B02"/>
    <w:rsid w:val="00BB4EBA"/>
    <w:rsid w:val="00D3084C"/>
    <w:rsid w:val="00DA0918"/>
    <w:rsid w:val="00E56787"/>
    <w:rsid w:val="00EB3241"/>
    <w:rsid w:val="00F8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ABBA4"/>
  <w15:docId w15:val="{21F6EE3C-4397-4D02-8DC8-85713CFAB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567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67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.wikipedia.org/wiki/Guizhou" TargetMode="External"/><Relationship Id="rId18" Type="http://schemas.openxmlformats.org/officeDocument/2006/relationships/hyperlink" Target="https://en.wikipedia.org/wiki/Gansu" TargetMode="External"/><Relationship Id="rId26" Type="http://schemas.openxmlformats.org/officeDocument/2006/relationships/hyperlink" Target="https://en.wikipedia.org/wiki/Zhejiang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en.wikipedia.org/wiki/Tianjin" TargetMode="External"/><Relationship Id="rId34" Type="http://schemas.openxmlformats.org/officeDocument/2006/relationships/hyperlink" Target="https://en.wikipedia.org/wiki/Inner_Mongolia" TargetMode="External"/><Relationship Id="rId7" Type="http://schemas.openxmlformats.org/officeDocument/2006/relationships/hyperlink" Target="https://en.wikipedia.org/wiki/Henan" TargetMode="External"/><Relationship Id="rId12" Type="http://schemas.openxmlformats.org/officeDocument/2006/relationships/hyperlink" Target="https://en.wikipedia.org/wiki/Hubei" TargetMode="External"/><Relationship Id="rId17" Type="http://schemas.openxmlformats.org/officeDocument/2006/relationships/hyperlink" Target="https://en.wikipedia.org/wiki/Guangxi" TargetMode="External"/><Relationship Id="rId25" Type="http://schemas.openxmlformats.org/officeDocument/2006/relationships/hyperlink" Target="https://en.wikipedia.org/wiki/Liaoning" TargetMode="External"/><Relationship Id="rId33" Type="http://schemas.openxmlformats.org/officeDocument/2006/relationships/hyperlink" Target="https://en.wikipedia.org/wiki/Shanghai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n.wikipedia.org/wiki/Hebei" TargetMode="External"/><Relationship Id="rId20" Type="http://schemas.openxmlformats.org/officeDocument/2006/relationships/hyperlink" Target="https://en.wikipedia.org/wiki/Chongqing" TargetMode="External"/><Relationship Id="rId29" Type="http://schemas.openxmlformats.org/officeDocument/2006/relationships/hyperlink" Target="https://en.wikipedia.org/wiki/Jilin" TargetMode="External"/><Relationship Id="rId1" Type="http://schemas.openxmlformats.org/officeDocument/2006/relationships/styles" Target="styles.xml"/><Relationship Id="rId6" Type="http://schemas.openxmlformats.org/officeDocument/2006/relationships/hyperlink" Target="https://en.wikipedia.org/wiki/Jiangxi" TargetMode="External"/><Relationship Id="rId11" Type="http://schemas.openxmlformats.org/officeDocument/2006/relationships/hyperlink" Target="https://en.wikipedia.org/wiki/Guangdong" TargetMode="External"/><Relationship Id="rId24" Type="http://schemas.openxmlformats.org/officeDocument/2006/relationships/hyperlink" Target="https://en.wikipedia.org/wiki/Yunnan" TargetMode="External"/><Relationship Id="rId32" Type="http://schemas.openxmlformats.org/officeDocument/2006/relationships/hyperlink" Target="https://en.wikipedia.org/wiki/Qinghai" TargetMode="External"/><Relationship Id="rId37" Type="http://schemas.openxmlformats.org/officeDocument/2006/relationships/image" Target="media/image3.png"/><Relationship Id="rId5" Type="http://schemas.openxmlformats.org/officeDocument/2006/relationships/image" Target="media/image2.jpeg"/><Relationship Id="rId15" Type="http://schemas.openxmlformats.org/officeDocument/2006/relationships/hyperlink" Target="https://en.wikipedia.org/wiki/Jiangsu" TargetMode="External"/><Relationship Id="rId23" Type="http://schemas.openxmlformats.org/officeDocument/2006/relationships/hyperlink" Target="https://en.wikipedia.org/wiki/Shandong" TargetMode="External"/><Relationship Id="rId28" Type="http://schemas.openxmlformats.org/officeDocument/2006/relationships/hyperlink" Target="https://en.wikipedia.org/wiki/Shanxi" TargetMode="External"/><Relationship Id="rId36" Type="http://schemas.openxmlformats.org/officeDocument/2006/relationships/hyperlink" Target="https://en.wikipedia.org/wiki/Tibet_Autonomous_Region" TargetMode="External"/><Relationship Id="rId10" Type="http://schemas.openxmlformats.org/officeDocument/2006/relationships/hyperlink" Target="https://en.wikipedia.org/wiki/Hunan" TargetMode="External"/><Relationship Id="rId19" Type="http://schemas.openxmlformats.org/officeDocument/2006/relationships/hyperlink" Target="https://en.wikipedia.org/wiki/Fujian" TargetMode="External"/><Relationship Id="rId31" Type="http://schemas.openxmlformats.org/officeDocument/2006/relationships/hyperlink" Target="https://en.wikipedia.org/wiki/Heilongjiang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en.wikipedia.org/wiki/Hainan" TargetMode="External"/><Relationship Id="rId14" Type="http://schemas.openxmlformats.org/officeDocument/2006/relationships/hyperlink" Target="https://en.wikipedia.org/wiki/Shaanxi" TargetMode="External"/><Relationship Id="rId22" Type="http://schemas.openxmlformats.org/officeDocument/2006/relationships/hyperlink" Target="https://en.wikipedia.org/wiki/Sichuan" TargetMode="External"/><Relationship Id="rId27" Type="http://schemas.openxmlformats.org/officeDocument/2006/relationships/hyperlink" Target="https://en.wikipedia.org/wiki/Beijing" TargetMode="External"/><Relationship Id="rId30" Type="http://schemas.openxmlformats.org/officeDocument/2006/relationships/hyperlink" Target="https://en.wikipedia.org/wiki/Ningxia" TargetMode="External"/><Relationship Id="rId35" Type="http://schemas.openxmlformats.org/officeDocument/2006/relationships/hyperlink" Target="https://en.wikipedia.org/wiki/Xinjiang" TargetMode="External"/><Relationship Id="rId8" Type="http://schemas.openxmlformats.org/officeDocument/2006/relationships/hyperlink" Target="https://en.wikipedia.org/wiki/Anhui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Margareta Kulas</cp:lastModifiedBy>
  <cp:revision>2</cp:revision>
  <dcterms:created xsi:type="dcterms:W3CDTF">2025-11-21T20:07:00Z</dcterms:created>
  <dcterms:modified xsi:type="dcterms:W3CDTF">2025-11-21T20:07:00Z</dcterms:modified>
</cp:coreProperties>
</file>