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8A" w:rsidRDefault="00511FB5">
      <w:bookmarkStart w:id="0" w:name="_GoBack"/>
      <w:bookmarkEnd w:id="0"/>
      <w:r w:rsidRPr="009432FC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C480F08" wp14:editId="43756D2A">
            <wp:simplePos x="0" y="0"/>
            <wp:positionH relativeFrom="column">
              <wp:posOffset>1905</wp:posOffset>
            </wp:positionH>
            <wp:positionV relativeFrom="paragraph">
              <wp:posOffset>265430</wp:posOffset>
            </wp:positionV>
            <wp:extent cx="292227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03" y="21441"/>
                <wp:lineTo x="214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1" t="8339" r="8810"/>
                    <a:stretch/>
                  </pic:blipFill>
                  <pic:spPr bwMode="auto">
                    <a:xfrm>
                      <a:off x="0" y="0"/>
                      <a:ext cx="292227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FC">
        <w:t>-analogno dvodimenzionalnom x0y koordinatnom sustavu kojeg sačinjavaju 2 međusobno okomite osi x(apscisa) i y(ordinata) u kojem se dvaka točka xy-ravnine može prikazati pomoću dviju koordinata T(x,y) u trodimenzionalnom prostoru postoji 3D koordinatni sustav koji se sastoji od 3 međusobno okomitih osi x, y i z(aplikata)</w:t>
      </w:r>
    </w:p>
    <w:p w:rsidR="009432FC" w:rsidRDefault="00511FB5">
      <w:r>
        <w:t>Razlikujemo dvije standardne orjentacije sustava : lijevu (negativnu) i desnu(pozitivnu). Desnu orijentaciju pamtimo pomoću desne ruke: os x nam je palac, os y kažiprst tada je oz z srednji prst</w:t>
      </w:r>
    </w:p>
    <w:p w:rsidR="00511FB5" w:rsidRDefault="00511FB5">
      <w:r>
        <w:t>-</w:t>
      </w:r>
      <w:r>
        <w:rPr>
          <w:b/>
        </w:rPr>
        <w:t xml:space="preserve">jedinični vektori </w:t>
      </w:r>
      <w:r>
        <w:t xml:space="preserve">koji u prostoru čine </w:t>
      </w:r>
      <w:r>
        <w:rPr>
          <w:b/>
        </w:rPr>
        <w:t xml:space="preserve">kanonsku bazu </w:t>
      </w:r>
      <w:r w:rsidRPr="00511FB5">
        <w:rPr>
          <w:b/>
          <w:position w:val="-10"/>
        </w:rPr>
        <w:object w:dxaOrig="8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.75pt" o:ole="">
            <v:imagedata r:id="rId8" o:title=""/>
          </v:shape>
          <o:OLEObject Type="Embed" ProgID="Equation.3" ShapeID="_x0000_i1025" DrawAspect="Content" ObjectID="_1521612238" r:id="rId9"/>
        </w:object>
      </w:r>
      <w:r>
        <w:rPr>
          <w:b/>
        </w:rPr>
        <w:t>prostora V</w:t>
      </w:r>
      <w:r w:rsidRPr="00511FB5">
        <w:rPr>
          <w:b/>
          <w:vertAlign w:val="superscript"/>
        </w:rPr>
        <w:t>3</w:t>
      </w:r>
      <w:r>
        <w:rPr>
          <w:b/>
        </w:rPr>
        <w:t xml:space="preserve"> su jedinični vektori u smjeru koordinatnih osi: </w:t>
      </w:r>
      <w:r w:rsidRPr="0071203B">
        <w:rPr>
          <w:position w:val="-6"/>
        </w:rPr>
        <w:object w:dxaOrig="180" w:dyaOrig="320">
          <v:shape id="_x0000_i1026" type="#_x0000_t75" style="width:9pt;height:15.75pt" o:ole="">
            <v:imagedata r:id="rId10" o:title=""/>
          </v:shape>
          <o:OLEObject Type="Embed" ProgID="Equation.3" ShapeID="_x0000_i1026" DrawAspect="Content" ObjectID="_1521612239" r:id="rId11"/>
        </w:object>
      </w:r>
      <w:r>
        <w:t xml:space="preserve">u smjeru osi x, </w:t>
      </w:r>
      <w:r w:rsidRPr="0071203B">
        <w:rPr>
          <w:position w:val="-10"/>
        </w:rPr>
        <w:object w:dxaOrig="220" w:dyaOrig="360">
          <v:shape id="_x0000_i1027" type="#_x0000_t75" style="width:11.25pt;height:18pt" o:ole="">
            <v:imagedata r:id="rId12" o:title=""/>
          </v:shape>
          <o:OLEObject Type="Embed" ProgID="Equation.3" ShapeID="_x0000_i1027" DrawAspect="Content" ObjectID="_1521612240" r:id="rId13"/>
        </w:object>
      </w:r>
      <w:r>
        <w:t xml:space="preserve"> u smjeru osi y i </w:t>
      </w:r>
      <w:r w:rsidRPr="0071203B">
        <w:rPr>
          <w:position w:val="-6"/>
        </w:rPr>
        <w:object w:dxaOrig="220" w:dyaOrig="340">
          <v:shape id="_x0000_i1028" type="#_x0000_t75" style="width:11.25pt;height:17.25pt" o:ole="">
            <v:imagedata r:id="rId14" o:title=""/>
          </v:shape>
          <o:OLEObject Type="Embed" ProgID="Equation.3" ShapeID="_x0000_i1028" DrawAspect="Content" ObjectID="_1521612241" r:id="rId15"/>
        </w:object>
      </w:r>
      <w:r>
        <w:t xml:space="preserve"> u smjeru osi z svi orijentirani prema pozitivnim dijelovima osi</w:t>
      </w:r>
    </w:p>
    <w:p w:rsidR="00511FB5" w:rsidRDefault="00511FB5">
      <w:r>
        <w:t xml:space="preserve">Prikaz svakog vektora u </w:t>
      </w:r>
      <w:r>
        <w:rPr>
          <w:b/>
        </w:rPr>
        <w:t>prostoru</w:t>
      </w:r>
      <w:r w:rsidR="002F77D3">
        <w:rPr>
          <w:b/>
        </w:rPr>
        <w:t xml:space="preserve"> </w:t>
      </w:r>
      <w:r w:rsidR="002F77D3">
        <w:t>moguć je pomoću tih triju vektora</w:t>
      </w:r>
      <w:r w:rsidR="00AA5893">
        <w:t xml:space="preserve"> (računanje duljine vektora je potpuno analogno onom u dvije dimenzije, sa dodatkom z koordinata, pa ga ni ne pišem)</w:t>
      </w:r>
    </w:p>
    <w:p w:rsidR="002F77D3" w:rsidRDefault="002F77D3">
      <w:r w:rsidRPr="002F77D3">
        <w:rPr>
          <w:position w:val="-64"/>
        </w:rPr>
        <w:object w:dxaOrig="1280" w:dyaOrig="1300">
          <v:shape id="_x0000_i1029" type="#_x0000_t75" style="width:63.75pt;height:65.25pt" o:ole="">
            <v:imagedata r:id="rId16" o:title=""/>
          </v:shape>
          <o:OLEObject Type="Embed" ProgID="Equation.3" ShapeID="_x0000_i1029" DrawAspect="Content" ObjectID="_1521612242" r:id="rId17"/>
        </w:object>
      </w:r>
      <w:r w:rsidRPr="002F77D3">
        <w:rPr>
          <w:position w:val="-36"/>
        </w:rPr>
        <w:object w:dxaOrig="4000" w:dyaOrig="840">
          <v:shape id="_x0000_i1030" type="#_x0000_t75" style="width:200.25pt;height:42pt" o:ole="">
            <v:imagedata r:id="rId18" o:title=""/>
          </v:shape>
          <o:OLEObject Type="Embed" ProgID="Equation.3" ShapeID="_x0000_i1030" DrawAspect="Content" ObjectID="_1521612243" r:id="rId19"/>
        </w:object>
      </w:r>
    </w:p>
    <w:p w:rsidR="00AA5893" w:rsidRDefault="00AA5893">
      <w:pPr>
        <w:rPr>
          <w:b/>
        </w:rPr>
      </w:pPr>
      <w:r>
        <w:rPr>
          <w:b/>
        </w:rPr>
        <w:t xml:space="preserve">SKALARNI PRODUKT VEKTORA </w:t>
      </w:r>
      <w:r w:rsidRPr="00AA5893">
        <w:rPr>
          <w:b/>
          <w:position w:val="-18"/>
        </w:rPr>
        <w:object w:dxaOrig="4200" w:dyaOrig="480">
          <v:shape id="_x0000_i1031" type="#_x0000_t75" style="width:210pt;height:24pt" o:ole="">
            <v:imagedata r:id="rId20" o:title=""/>
          </v:shape>
          <o:OLEObject Type="Embed" ProgID="Equation.3" ShapeID="_x0000_i1031" DrawAspect="Content" ObjectID="_1521612244" r:id="rId21"/>
        </w:object>
      </w:r>
      <w:r>
        <w:rPr>
          <w:b/>
        </w:rPr>
        <w:t xml:space="preserve"> skalarni produkt je i dalje mjera za okomitost (skalarni produkt vektora različitih od nulvektora </w:t>
      </w:r>
      <w:r w:rsidR="000B3ECD">
        <w:rPr>
          <w:b/>
        </w:rPr>
        <w:t xml:space="preserve">jednak je nuli ako i samo ako su vektori okomiti </w:t>
      </w:r>
      <w:r>
        <w:rPr>
          <w:b/>
        </w:rPr>
        <w:t>)</w:t>
      </w:r>
    </w:p>
    <w:p w:rsidR="000B3ECD" w:rsidRDefault="000B3ECD">
      <w:r>
        <w:rPr>
          <w:b/>
        </w:rPr>
        <w:t xml:space="preserve">VEKTROSKI UMNOŽAK VEKTORA </w:t>
      </w:r>
      <w:r w:rsidRPr="000B3ECD">
        <w:rPr>
          <w:b/>
          <w:position w:val="-6"/>
        </w:rPr>
        <w:object w:dxaOrig="540" w:dyaOrig="340">
          <v:shape id="_x0000_i1032" type="#_x0000_t75" style="width:27pt;height:17.25pt" o:ole="">
            <v:imagedata r:id="rId22" o:title=""/>
          </v:shape>
          <o:OLEObject Type="Embed" ProgID="Equation.3" ShapeID="_x0000_i1032" DrawAspect="Content" ObjectID="_1521612245" r:id="rId23"/>
        </w:object>
      </w:r>
      <w:r>
        <w:rPr>
          <w:b/>
        </w:rPr>
        <w:t xml:space="preserve"> JE </w:t>
      </w:r>
      <w:r w:rsidRPr="000B3ECD">
        <w:rPr>
          <w:b/>
          <w:u w:val="single"/>
        </w:rPr>
        <w:t>VEKTOR</w:t>
      </w:r>
      <w:r>
        <w:rPr>
          <w:b/>
          <w:u w:val="single"/>
        </w:rPr>
        <w:t xml:space="preserve"> </w:t>
      </w:r>
      <w:r>
        <w:t>koji ima sljedeća svojstva:</w:t>
      </w:r>
    </w:p>
    <w:p w:rsidR="000B3ECD" w:rsidRDefault="000B3ECD">
      <w:pPr>
        <w:rPr>
          <w:b/>
        </w:rPr>
      </w:pPr>
      <w:r>
        <w:t>-</w:t>
      </w:r>
      <w:r w:rsidRPr="000B3ECD">
        <w:rPr>
          <w:b/>
        </w:rPr>
        <w:t>DULJINA</w:t>
      </w:r>
      <w:r>
        <w:t xml:space="preserve">  </w:t>
      </w:r>
      <w:r w:rsidRPr="00AA5893">
        <w:rPr>
          <w:b/>
          <w:position w:val="-18"/>
        </w:rPr>
        <w:object w:dxaOrig="2280" w:dyaOrig="480">
          <v:shape id="_x0000_i1033" type="#_x0000_t75" style="width:114pt;height:24pt" o:ole="">
            <v:imagedata r:id="rId24" o:title=""/>
          </v:shape>
          <o:OLEObject Type="Embed" ProgID="Equation.3" ShapeID="_x0000_i1033" DrawAspect="Content" ObjectID="_1521612246" r:id="rId25"/>
        </w:object>
      </w:r>
      <w:r>
        <w:rPr>
          <w:b/>
        </w:rPr>
        <w:t xml:space="preserve">  -SMJER </w:t>
      </w:r>
      <w:r w:rsidRPr="000B3ECD">
        <w:rPr>
          <w:b/>
          <w:position w:val="-6"/>
        </w:rPr>
        <w:object w:dxaOrig="540" w:dyaOrig="340">
          <v:shape id="_x0000_i1034" type="#_x0000_t75" style="width:27pt;height:17.25pt" o:ole="">
            <v:imagedata r:id="rId22" o:title=""/>
          </v:shape>
          <o:OLEObject Type="Embed" ProgID="Equation.3" ShapeID="_x0000_i1034" DrawAspect="Content" ObjectID="_1521612247" r:id="rId26"/>
        </w:object>
      </w:r>
      <w:r>
        <w:rPr>
          <w:b/>
        </w:rPr>
        <w:t xml:space="preserve"> je okomit na ravninu koju čine vektori </w:t>
      </w:r>
      <w:r w:rsidRPr="000B3ECD">
        <w:rPr>
          <w:b/>
          <w:position w:val="-6"/>
        </w:rPr>
        <w:object w:dxaOrig="499" w:dyaOrig="340">
          <v:shape id="_x0000_i1035" type="#_x0000_t75" style="width:24.75pt;height:17.25pt" o:ole="">
            <v:imagedata r:id="rId27" o:title=""/>
          </v:shape>
          <o:OLEObject Type="Embed" ProgID="Equation.3" ShapeID="_x0000_i1035" DrawAspect="Content" ObjectID="_1521612248" r:id="rId28"/>
        </w:object>
      </w:r>
      <w:r>
        <w:rPr>
          <w:b/>
        </w:rPr>
        <w:t xml:space="preserve">-ORIJENTACIJA </w:t>
      </w:r>
      <w:r w:rsidRPr="000B3ECD">
        <w:rPr>
          <w:b/>
          <w:position w:val="-6"/>
        </w:rPr>
        <w:object w:dxaOrig="540" w:dyaOrig="340">
          <v:shape id="_x0000_i1036" type="#_x0000_t75" style="width:27pt;height:17.25pt" o:ole="">
            <v:imagedata r:id="rId22" o:title=""/>
          </v:shape>
          <o:OLEObject Type="Embed" ProgID="Equation.3" ShapeID="_x0000_i1036" DrawAspect="Content" ObjectID="_1521612249" r:id="rId29"/>
        </w:object>
      </w:r>
      <w:r>
        <w:rPr>
          <w:b/>
        </w:rPr>
        <w:t xml:space="preserve">JE TAKVA DA JE UREĐENA TROJKA </w:t>
      </w:r>
      <w:r w:rsidRPr="000B3ECD">
        <w:rPr>
          <w:b/>
          <w:position w:val="-10"/>
        </w:rPr>
        <w:object w:dxaOrig="1100" w:dyaOrig="380">
          <v:shape id="_x0000_i1037" type="#_x0000_t75" style="width:54.75pt;height:18.75pt" o:ole="">
            <v:imagedata r:id="rId30" o:title=""/>
          </v:shape>
          <o:OLEObject Type="Embed" ProgID="Equation.3" ShapeID="_x0000_i1037" DrawAspect="Content" ObjectID="_1521612250" r:id="rId31"/>
        </w:object>
      </w:r>
      <w:r>
        <w:rPr>
          <w:b/>
        </w:rPr>
        <w:t xml:space="preserve"> DESNI SUSTAV (</w:t>
      </w:r>
      <w:r>
        <w:t xml:space="preserve">znači ako je vektor </w:t>
      </w:r>
      <w:r w:rsidRPr="000B3ECD">
        <w:rPr>
          <w:position w:val="-6"/>
        </w:rPr>
        <w:object w:dxaOrig="200" w:dyaOrig="279">
          <v:shape id="_x0000_i1038" type="#_x0000_t75" style="width:9.75pt;height:14.25pt" o:ole="">
            <v:imagedata r:id="rId32" o:title=""/>
          </v:shape>
          <o:OLEObject Type="Embed" ProgID="Equation.3" ShapeID="_x0000_i1038" DrawAspect="Content" ObjectID="_1521612251" r:id="rId33"/>
        </w:object>
      </w:r>
      <w:r>
        <w:t xml:space="preserve"> u smijeru palca, vektor </w:t>
      </w:r>
      <w:r w:rsidRPr="000B3ECD">
        <w:rPr>
          <w:position w:val="-6"/>
        </w:rPr>
        <w:object w:dxaOrig="220" w:dyaOrig="340">
          <v:shape id="_x0000_i1039" type="#_x0000_t75" style="width:11.25pt;height:17.25pt" o:ole="">
            <v:imagedata r:id="rId34" o:title=""/>
          </v:shape>
          <o:OLEObject Type="Embed" ProgID="Equation.3" ShapeID="_x0000_i1039" DrawAspect="Content" ObjectID="_1521612252" r:id="rId35"/>
        </w:object>
      </w:r>
      <w:r>
        <w:t xml:space="preserve">u smjeru kažiprsta tada vektorski produkt </w:t>
      </w:r>
      <w:r w:rsidRPr="000B3ECD">
        <w:rPr>
          <w:b/>
          <w:position w:val="-6"/>
        </w:rPr>
        <w:object w:dxaOrig="540" w:dyaOrig="340">
          <v:shape id="_x0000_i1040" type="#_x0000_t75" style="width:27pt;height:17.25pt" o:ole="">
            <v:imagedata r:id="rId22" o:title=""/>
          </v:shape>
          <o:OLEObject Type="Embed" ProgID="Equation.3" ShapeID="_x0000_i1040" DrawAspect="Content" ObjectID="_1521612253" r:id="rId36"/>
        </w:object>
      </w:r>
      <w:r>
        <w:rPr>
          <w:b/>
        </w:rPr>
        <w:t xml:space="preserve"> mora biti u smjeru srednjeg prsta desne ruke)</w:t>
      </w:r>
    </w:p>
    <w:p w:rsidR="000B3ECD" w:rsidRDefault="000B3ECD">
      <w:r>
        <w:rPr>
          <w:b/>
        </w:rPr>
        <w:t>-</w:t>
      </w:r>
      <w:r>
        <w:t>vektorski produkt je mjera kolinearnosti jer je vektorski produkt kolinearnih vektora jednak nul-vektoru (</w:t>
      </w:r>
      <w:r>
        <w:rPr>
          <w:b/>
        </w:rPr>
        <w:t>iz toga proizlazi i najčešće korištenje vektorskog produkta, a to je da je duljina vektorskog produkta jednaka površini paralelograma kojeg razapinju ta dva vektora</w:t>
      </w:r>
      <w:r>
        <w:t>)</w:t>
      </w:r>
    </w:p>
    <w:p w:rsidR="000C05E7" w:rsidRDefault="000C05E7">
      <w:r>
        <w:t xml:space="preserve">-kako bismo lakše računali </w:t>
      </w:r>
      <w:r w:rsidR="00405124">
        <w:t>vektorski produkt potrebna nam je tablica vektorskog produkta vektora kanonske baze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523"/>
        <w:gridCol w:w="567"/>
        <w:gridCol w:w="567"/>
      </w:tblGrid>
      <w:tr w:rsidR="00405124" w:rsidTr="000E6288">
        <w:tc>
          <w:tcPr>
            <w:tcW w:w="436" w:type="dxa"/>
          </w:tcPr>
          <w:p w:rsidR="00405124" w:rsidRDefault="004971A6" w:rsidP="000E6288">
            <w:r>
              <w:t>×</w:t>
            </w:r>
          </w:p>
        </w:tc>
        <w:tc>
          <w:tcPr>
            <w:tcW w:w="523" w:type="dxa"/>
          </w:tcPr>
          <w:p w:rsidR="00405124" w:rsidRDefault="004971A6" w:rsidP="000E6288">
            <w:r w:rsidRPr="0071203B">
              <w:rPr>
                <w:position w:val="-6"/>
              </w:rPr>
              <w:object w:dxaOrig="180" w:dyaOrig="320">
                <v:shape id="_x0000_i1041" type="#_x0000_t75" style="width:9pt;height:15.75pt" o:ole="">
                  <v:imagedata r:id="rId10" o:title=""/>
                </v:shape>
                <o:OLEObject Type="Embed" ProgID="Equation.3" ShapeID="_x0000_i1041" DrawAspect="Content" ObjectID="_1521612254" r:id="rId37"/>
              </w:object>
            </w:r>
          </w:p>
        </w:tc>
        <w:tc>
          <w:tcPr>
            <w:tcW w:w="567" w:type="dxa"/>
          </w:tcPr>
          <w:p w:rsidR="00405124" w:rsidRDefault="004971A6" w:rsidP="000E6288">
            <w:r w:rsidRPr="0071203B">
              <w:rPr>
                <w:position w:val="-10"/>
              </w:rPr>
              <w:object w:dxaOrig="220" w:dyaOrig="360">
                <v:shape id="_x0000_i1042" type="#_x0000_t75" style="width:11.25pt;height:18pt" o:ole="">
                  <v:imagedata r:id="rId12" o:title=""/>
                </v:shape>
                <o:OLEObject Type="Embed" ProgID="Equation.3" ShapeID="_x0000_i1042" DrawAspect="Content" ObjectID="_1521612255" r:id="rId38"/>
              </w:object>
            </w:r>
          </w:p>
        </w:tc>
        <w:tc>
          <w:tcPr>
            <w:tcW w:w="567" w:type="dxa"/>
          </w:tcPr>
          <w:p w:rsidR="00405124" w:rsidRDefault="004971A6" w:rsidP="000E6288">
            <w:r w:rsidRPr="0071203B">
              <w:rPr>
                <w:position w:val="-6"/>
              </w:rPr>
              <w:object w:dxaOrig="220" w:dyaOrig="340">
                <v:shape id="_x0000_i1043" type="#_x0000_t75" style="width:11.25pt;height:17.25pt" o:ole="">
                  <v:imagedata r:id="rId14" o:title=""/>
                </v:shape>
                <o:OLEObject Type="Embed" ProgID="Equation.3" ShapeID="_x0000_i1043" DrawAspect="Content" ObjectID="_1521612256" r:id="rId39"/>
              </w:object>
            </w:r>
          </w:p>
        </w:tc>
      </w:tr>
      <w:tr w:rsidR="004971A6" w:rsidTr="000E6288">
        <w:tc>
          <w:tcPr>
            <w:tcW w:w="436" w:type="dxa"/>
          </w:tcPr>
          <w:p w:rsidR="004971A6" w:rsidRDefault="004971A6" w:rsidP="000E6288">
            <w:r w:rsidRPr="0071203B">
              <w:rPr>
                <w:position w:val="-6"/>
              </w:rPr>
              <w:object w:dxaOrig="180" w:dyaOrig="320" w14:anchorId="76AF5C61">
                <v:shape id="_x0000_i1044" type="#_x0000_t75" style="width:9pt;height:15.75pt" o:ole="">
                  <v:imagedata r:id="rId10" o:title=""/>
                </v:shape>
                <o:OLEObject Type="Embed" ProgID="Equation.3" ShapeID="_x0000_i1044" DrawAspect="Content" ObjectID="_1521612257" r:id="rId40"/>
              </w:object>
            </w:r>
          </w:p>
        </w:tc>
        <w:tc>
          <w:tcPr>
            <w:tcW w:w="523" w:type="dxa"/>
          </w:tcPr>
          <w:p w:rsidR="004971A6" w:rsidRDefault="004971A6" w:rsidP="000E6288">
            <w:r w:rsidRPr="004971A6">
              <w:rPr>
                <w:position w:val="-6"/>
              </w:rPr>
              <w:object w:dxaOrig="200" w:dyaOrig="340">
                <v:shape id="_x0000_i1045" type="#_x0000_t75" style="width:9.75pt;height:17.25pt" o:ole="">
                  <v:imagedata r:id="rId41" o:title=""/>
                </v:shape>
                <o:OLEObject Type="Embed" ProgID="Equation.3" ShapeID="_x0000_i1045" DrawAspect="Content" ObjectID="_1521612258" r:id="rId42"/>
              </w:object>
            </w:r>
          </w:p>
        </w:tc>
        <w:tc>
          <w:tcPr>
            <w:tcW w:w="567" w:type="dxa"/>
          </w:tcPr>
          <w:p w:rsidR="004971A6" w:rsidRDefault="004971A6" w:rsidP="000E6288">
            <w:r w:rsidRPr="0071203B">
              <w:rPr>
                <w:position w:val="-6"/>
              </w:rPr>
              <w:object w:dxaOrig="220" w:dyaOrig="340">
                <v:shape id="_x0000_i1046" type="#_x0000_t75" style="width:11.25pt;height:17.25pt" o:ole="">
                  <v:imagedata r:id="rId14" o:title=""/>
                </v:shape>
                <o:OLEObject Type="Embed" ProgID="Equation.3" ShapeID="_x0000_i1046" DrawAspect="Content" ObjectID="_1521612259" r:id="rId43"/>
              </w:object>
            </w:r>
          </w:p>
        </w:tc>
        <w:tc>
          <w:tcPr>
            <w:tcW w:w="567" w:type="dxa"/>
          </w:tcPr>
          <w:p w:rsidR="004971A6" w:rsidRDefault="004971A6" w:rsidP="000E6288">
            <w:r>
              <w:t>-</w:t>
            </w:r>
            <w:r w:rsidRPr="0071203B">
              <w:rPr>
                <w:position w:val="-10"/>
              </w:rPr>
              <w:object w:dxaOrig="220" w:dyaOrig="360">
                <v:shape id="_x0000_i1047" type="#_x0000_t75" style="width:11.25pt;height:18pt" o:ole="">
                  <v:imagedata r:id="rId12" o:title=""/>
                </v:shape>
                <o:OLEObject Type="Embed" ProgID="Equation.3" ShapeID="_x0000_i1047" DrawAspect="Content" ObjectID="_1521612260" r:id="rId44"/>
              </w:object>
            </w:r>
          </w:p>
        </w:tc>
      </w:tr>
      <w:tr w:rsidR="004971A6" w:rsidTr="000E6288">
        <w:tc>
          <w:tcPr>
            <w:tcW w:w="436" w:type="dxa"/>
          </w:tcPr>
          <w:p w:rsidR="004971A6" w:rsidRDefault="004971A6" w:rsidP="000E6288">
            <w:r w:rsidRPr="0071203B">
              <w:rPr>
                <w:position w:val="-10"/>
              </w:rPr>
              <w:object w:dxaOrig="220" w:dyaOrig="360">
                <v:shape id="_x0000_i1048" type="#_x0000_t75" style="width:11.25pt;height:18pt" o:ole="">
                  <v:imagedata r:id="rId12" o:title=""/>
                </v:shape>
                <o:OLEObject Type="Embed" ProgID="Equation.3" ShapeID="_x0000_i1048" DrawAspect="Content" ObjectID="_1521612261" r:id="rId45"/>
              </w:object>
            </w:r>
          </w:p>
        </w:tc>
        <w:tc>
          <w:tcPr>
            <w:tcW w:w="523" w:type="dxa"/>
          </w:tcPr>
          <w:p w:rsidR="004971A6" w:rsidRDefault="004971A6" w:rsidP="000E6288">
            <w:r>
              <w:t>-</w:t>
            </w:r>
            <w:r w:rsidRPr="0071203B">
              <w:rPr>
                <w:position w:val="-6"/>
              </w:rPr>
              <w:object w:dxaOrig="220" w:dyaOrig="340">
                <v:shape id="_x0000_i1049" type="#_x0000_t75" style="width:11.25pt;height:17.25pt" o:ole="">
                  <v:imagedata r:id="rId14" o:title=""/>
                </v:shape>
                <o:OLEObject Type="Embed" ProgID="Equation.3" ShapeID="_x0000_i1049" DrawAspect="Content" ObjectID="_1521612262" r:id="rId46"/>
              </w:object>
            </w:r>
          </w:p>
        </w:tc>
        <w:tc>
          <w:tcPr>
            <w:tcW w:w="567" w:type="dxa"/>
          </w:tcPr>
          <w:p w:rsidR="004971A6" w:rsidRDefault="004971A6" w:rsidP="000E6288">
            <w:r w:rsidRPr="004971A6">
              <w:rPr>
                <w:position w:val="-6"/>
              </w:rPr>
              <w:object w:dxaOrig="200" w:dyaOrig="340">
                <v:shape id="_x0000_i1050" type="#_x0000_t75" style="width:9.75pt;height:17.25pt" o:ole="">
                  <v:imagedata r:id="rId47" o:title=""/>
                </v:shape>
                <o:OLEObject Type="Embed" ProgID="Equation.3" ShapeID="_x0000_i1050" DrawAspect="Content" ObjectID="_1521612263" r:id="rId48"/>
              </w:object>
            </w:r>
          </w:p>
        </w:tc>
        <w:tc>
          <w:tcPr>
            <w:tcW w:w="567" w:type="dxa"/>
          </w:tcPr>
          <w:p w:rsidR="004971A6" w:rsidRDefault="004971A6" w:rsidP="000E6288">
            <w:r w:rsidRPr="0071203B">
              <w:rPr>
                <w:position w:val="-6"/>
              </w:rPr>
              <w:object w:dxaOrig="180" w:dyaOrig="320">
                <v:shape id="_x0000_i1051" type="#_x0000_t75" style="width:9pt;height:15.75pt" o:ole="">
                  <v:imagedata r:id="rId10" o:title=""/>
                </v:shape>
                <o:OLEObject Type="Embed" ProgID="Equation.3" ShapeID="_x0000_i1051" DrawAspect="Content" ObjectID="_1521612264" r:id="rId49"/>
              </w:object>
            </w:r>
          </w:p>
        </w:tc>
      </w:tr>
      <w:tr w:rsidR="004971A6" w:rsidTr="000E6288">
        <w:tc>
          <w:tcPr>
            <w:tcW w:w="436" w:type="dxa"/>
          </w:tcPr>
          <w:p w:rsidR="004971A6" w:rsidRDefault="004971A6" w:rsidP="000E6288">
            <w:r w:rsidRPr="0071203B">
              <w:rPr>
                <w:position w:val="-6"/>
              </w:rPr>
              <w:object w:dxaOrig="220" w:dyaOrig="340">
                <v:shape id="_x0000_i1052" type="#_x0000_t75" style="width:11.25pt;height:17.25pt" o:ole="">
                  <v:imagedata r:id="rId14" o:title=""/>
                </v:shape>
                <o:OLEObject Type="Embed" ProgID="Equation.3" ShapeID="_x0000_i1052" DrawAspect="Content" ObjectID="_1521612265" r:id="rId50"/>
              </w:object>
            </w:r>
          </w:p>
        </w:tc>
        <w:tc>
          <w:tcPr>
            <w:tcW w:w="523" w:type="dxa"/>
          </w:tcPr>
          <w:p w:rsidR="004971A6" w:rsidRDefault="004971A6" w:rsidP="000E6288">
            <w:r w:rsidRPr="0071203B">
              <w:rPr>
                <w:position w:val="-10"/>
              </w:rPr>
              <w:object w:dxaOrig="220" w:dyaOrig="360">
                <v:shape id="_x0000_i1053" type="#_x0000_t75" style="width:11.25pt;height:18pt" o:ole="">
                  <v:imagedata r:id="rId12" o:title=""/>
                </v:shape>
                <o:OLEObject Type="Embed" ProgID="Equation.3" ShapeID="_x0000_i1053" DrawAspect="Content" ObjectID="_1521612266" r:id="rId51"/>
              </w:object>
            </w:r>
          </w:p>
        </w:tc>
        <w:tc>
          <w:tcPr>
            <w:tcW w:w="567" w:type="dxa"/>
          </w:tcPr>
          <w:p w:rsidR="004971A6" w:rsidRDefault="004971A6" w:rsidP="000E6288">
            <w:r>
              <w:t>-</w:t>
            </w:r>
            <w:r w:rsidRPr="0071203B">
              <w:rPr>
                <w:position w:val="-6"/>
              </w:rPr>
              <w:object w:dxaOrig="180" w:dyaOrig="320">
                <v:shape id="_x0000_i1054" type="#_x0000_t75" style="width:9pt;height:15.75pt" o:ole="">
                  <v:imagedata r:id="rId10" o:title=""/>
                </v:shape>
                <o:OLEObject Type="Embed" ProgID="Equation.3" ShapeID="_x0000_i1054" DrawAspect="Content" ObjectID="_1521612267" r:id="rId52"/>
              </w:object>
            </w:r>
          </w:p>
        </w:tc>
        <w:tc>
          <w:tcPr>
            <w:tcW w:w="567" w:type="dxa"/>
          </w:tcPr>
          <w:p w:rsidR="004971A6" w:rsidRDefault="004971A6" w:rsidP="000E6288">
            <w:r w:rsidRPr="004971A6">
              <w:rPr>
                <w:position w:val="-6"/>
              </w:rPr>
              <w:object w:dxaOrig="200" w:dyaOrig="340">
                <v:shape id="_x0000_i1055" type="#_x0000_t75" style="width:9.75pt;height:17.25pt" o:ole="">
                  <v:imagedata r:id="rId47" o:title=""/>
                </v:shape>
                <o:OLEObject Type="Embed" ProgID="Equation.3" ShapeID="_x0000_i1055" DrawAspect="Content" ObjectID="_1521612268" r:id="rId53"/>
              </w:object>
            </w:r>
          </w:p>
        </w:tc>
      </w:tr>
    </w:tbl>
    <w:p w:rsidR="00405124" w:rsidRPr="000B3ECD" w:rsidRDefault="000E6288">
      <w:r>
        <w:t xml:space="preserve">Sad kad znamo ovo možemo zapisati vektorski produkt </w:t>
      </w:r>
      <w:r w:rsidRPr="000B3ECD">
        <w:rPr>
          <w:b/>
          <w:position w:val="-6"/>
        </w:rPr>
        <w:object w:dxaOrig="540" w:dyaOrig="340">
          <v:shape id="_x0000_i1056" type="#_x0000_t75" style="width:27pt;height:17.25pt" o:ole="">
            <v:imagedata r:id="rId22" o:title=""/>
          </v:shape>
          <o:OLEObject Type="Embed" ProgID="Equation.3" ShapeID="_x0000_i1056" DrawAspect="Content" ObjectID="_1521612269" r:id="rId54"/>
        </w:object>
      </w:r>
      <w:r>
        <w:rPr>
          <w:b/>
        </w:rPr>
        <w:t xml:space="preserve">pomoću koordinata vektora </w:t>
      </w:r>
      <w:r w:rsidRPr="000B3ECD">
        <w:rPr>
          <w:b/>
          <w:position w:val="-6"/>
        </w:rPr>
        <w:object w:dxaOrig="499" w:dyaOrig="340">
          <v:shape id="_x0000_i1057" type="#_x0000_t75" style="width:24.75pt;height:17.25pt" o:ole="">
            <v:imagedata r:id="rId27" o:title=""/>
          </v:shape>
          <o:OLEObject Type="Embed" ProgID="Equation.3" ShapeID="_x0000_i1057" DrawAspect="Content" ObjectID="_1521612270" r:id="rId55"/>
        </w:object>
      </w:r>
      <w:r>
        <w:rPr>
          <w:b/>
        </w:rPr>
        <w:t xml:space="preserve">odnosno vrijedi </w:t>
      </w:r>
      <w:r w:rsidR="001A568A" w:rsidRPr="000E6288">
        <w:rPr>
          <w:b/>
          <w:position w:val="-14"/>
        </w:rPr>
        <w:object w:dxaOrig="5480" w:dyaOrig="420">
          <v:shape id="_x0000_i1058" type="#_x0000_t75" style="width:273.75pt;height:21pt" o:ole="">
            <v:imagedata r:id="rId56" o:title=""/>
          </v:shape>
          <o:OLEObject Type="Embed" ProgID="Equation.3" ShapeID="_x0000_i1058" DrawAspect="Content" ObjectID="_1521612271" r:id="rId57"/>
        </w:object>
      </w:r>
    </w:p>
    <w:p w:rsidR="00AA5893" w:rsidRPr="00AA5893" w:rsidRDefault="00AA5893">
      <w:pPr>
        <w:rPr>
          <w:b/>
        </w:rPr>
      </w:pPr>
    </w:p>
    <w:p w:rsidR="00511FB5" w:rsidRDefault="001A568A">
      <w:r>
        <w:rPr>
          <w:b/>
        </w:rPr>
        <w:t xml:space="preserve">MJEŠOVITI UMNOŽAK VEKTORA </w:t>
      </w:r>
      <w:r w:rsidRPr="001A568A">
        <w:rPr>
          <w:b/>
          <w:position w:val="-10"/>
        </w:rPr>
        <w:object w:dxaOrig="960" w:dyaOrig="380">
          <v:shape id="_x0000_i1059" type="#_x0000_t75" style="width:48pt;height:18.75pt" o:ole="">
            <v:imagedata r:id="rId58" o:title=""/>
          </v:shape>
          <o:OLEObject Type="Embed" ProgID="Equation.3" ShapeID="_x0000_i1059" DrawAspect="Content" ObjectID="_1521612272" r:id="rId59"/>
        </w:object>
      </w:r>
      <w:r>
        <w:rPr>
          <w:b/>
        </w:rPr>
        <w:t xml:space="preserve">JE SKALAR ; </w:t>
      </w:r>
      <w:r>
        <w:t xml:space="preserve">koristeći svojstva skalarnog i vekotrskog produkta i korsiteći koordinate vektora možemo pisati da je mješoviti produkt vektora </w:t>
      </w:r>
    </w:p>
    <w:p w:rsidR="001A568A" w:rsidRDefault="001A568A">
      <w:pPr>
        <w:rPr>
          <w:b/>
        </w:rPr>
      </w:pPr>
      <w:r w:rsidRPr="001A568A">
        <w:rPr>
          <w:b/>
          <w:position w:val="-14"/>
        </w:rPr>
        <w:object w:dxaOrig="6120" w:dyaOrig="420">
          <v:shape id="_x0000_i1060" type="#_x0000_t75" style="width:306pt;height:21pt" o:ole="">
            <v:imagedata r:id="rId60" o:title=""/>
          </v:shape>
          <o:OLEObject Type="Embed" ProgID="Equation.3" ShapeID="_x0000_i1060" DrawAspect="Content" ObjectID="_1521612273" r:id="rId61"/>
        </w:object>
      </w:r>
      <w:r>
        <w:rPr>
          <w:b/>
        </w:rPr>
        <w:t xml:space="preserve"> </w:t>
      </w:r>
    </w:p>
    <w:p w:rsidR="001A568A" w:rsidRDefault="001A568A">
      <w:pPr>
        <w:rPr>
          <w:b/>
        </w:rPr>
      </w:pPr>
      <w:r>
        <w:rPr>
          <w:b/>
        </w:rPr>
        <w:t>-najčešća primjena mješovitog produkta je testiranje komplanarnosti, tj. Tri vektora leže u istoj ravnini ako im je mješoviti produkt jednak nuli, inače ta tri vektora razapinju PARALELEPIPED čiji je volumen jednak iznosu MJEŠOVITOG PRODUKTA tri vektora koji razapinju parelelepiped.</w:t>
      </w:r>
    </w:p>
    <w:p w:rsidR="00631448" w:rsidRDefault="00631448">
      <w:pPr>
        <w:rPr>
          <w:b/>
        </w:rPr>
      </w:pPr>
      <w:r>
        <w:rPr>
          <w:b/>
        </w:rPr>
        <w:t>KAKO BISMO LAKŠE PAMTILI RAČUNANJE PRODUKATA (VEKTORSKOG I MJEŠOVITOG) POTREBNO JE ODREĐENO ZNANJE O MATRICAMA(„tablicama“ koji se sastoje od određenog broja redaka i stupaca)</w:t>
      </w:r>
    </w:p>
    <w:p w:rsidR="00631448" w:rsidRDefault="00631448">
      <w:r>
        <w:rPr>
          <w:b/>
        </w:rPr>
        <w:t>*</w:t>
      </w:r>
      <w:r>
        <w:t xml:space="preserve">matrica koja ima jednak broj redaka i stupaca naziva se KVADRATNA MATRICA npr. </w:t>
      </w:r>
      <w:r w:rsidRPr="00631448">
        <w:rPr>
          <w:position w:val="-50"/>
        </w:rPr>
        <w:object w:dxaOrig="1200" w:dyaOrig="1120">
          <v:shape id="_x0000_i1061" type="#_x0000_t75" style="width:60pt;height:56.25pt" o:ole="">
            <v:imagedata r:id="rId62" o:title=""/>
          </v:shape>
          <o:OLEObject Type="Embed" ProgID="Equation.3" ShapeID="_x0000_i1061" DrawAspect="Content" ObjectID="_1521612274" r:id="rId63"/>
        </w:object>
      </w:r>
      <w:r>
        <w:t>je dimanzije 3×3 gdje prva trojka označava broj redaka, a druga trojka broj stupaca.</w:t>
      </w:r>
      <w:r w:rsidR="00C40621">
        <w:t xml:space="preserve"> Matricu navodimo unutar okruglih ili uglatih zagrada.</w:t>
      </w:r>
    </w:p>
    <w:p w:rsidR="00631448" w:rsidRDefault="00A61912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495300</wp:posOffset>
                </wp:positionV>
                <wp:extent cx="466725" cy="45720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5pt;margin-top:39pt;width:36.75pt;height:3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 w:rsidR="00631448">
        <w:t>*za kvadratne matrice računamo veličinu koju nazivamo DETERMINANTA  matrice</w:t>
      </w:r>
      <w:r w:rsidR="00C40621">
        <w:t>(za razliku matrice determinantu navodimo u ravnim linijama)</w:t>
      </w:r>
      <w:r w:rsidR="00631448">
        <w:t xml:space="preserve"> i to na sljedeći način:</w:t>
      </w:r>
    </w:p>
    <w:p w:rsidR="00631448" w:rsidRPr="00631448" w:rsidRDefault="00A61912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38735</wp:posOffset>
                </wp:positionV>
                <wp:extent cx="409575" cy="400050"/>
                <wp:effectExtent l="0" t="0" r="4762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09.5pt;margin-top:3.05pt;width:32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 w:rsidR="00631448">
        <w:tab/>
        <w:t xml:space="preserve">Za matrice 2×2 </w:t>
      </w:r>
      <w:r>
        <w:t xml:space="preserve">  </w:t>
      </w:r>
      <w:r w:rsidRPr="00A61912">
        <w:rPr>
          <w:position w:val="-30"/>
        </w:rPr>
        <w:object w:dxaOrig="2980" w:dyaOrig="720">
          <v:shape id="_x0000_i1062" type="#_x0000_t75" style="width:149.25pt;height:36pt" o:ole="">
            <v:imagedata r:id="rId64" o:title=""/>
          </v:shape>
          <o:OLEObject Type="Embed" ProgID="Equation.3" ShapeID="_x0000_i1062" DrawAspect="Content" ObjectID="_1521612275" r:id="rId65"/>
        </w:object>
      </w:r>
    </w:p>
    <w:p w:rsidR="008222F6" w:rsidRDefault="008222F6"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676910</wp:posOffset>
                </wp:positionV>
                <wp:extent cx="704850" cy="781050"/>
                <wp:effectExtent l="38100" t="0" r="190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781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-6.75pt;margin-top:53.3pt;width:55.5pt;height:61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676910</wp:posOffset>
                </wp:positionV>
                <wp:extent cx="695325" cy="781050"/>
                <wp:effectExtent l="38100" t="0" r="285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781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0.5pt;margin-top:53.3pt;width:54.75pt;height:61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676910</wp:posOffset>
                </wp:positionV>
                <wp:extent cx="666750" cy="78105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781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30.75pt;margin-top:53.3pt;width:52.5pt;height:61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" strokecolor="black [3040]">
                <v:stroke endarrow="open"/>
              </v:shape>
            </w:pict>
          </mc:Fallback>
        </mc:AlternateContent>
      </w:r>
      <w:r w:rsidR="001A568A">
        <w:rPr>
          <w:b/>
        </w:rPr>
        <w:t xml:space="preserve"> </w:t>
      </w:r>
      <w:r>
        <w:rPr>
          <w:b/>
        </w:rPr>
        <w:tab/>
      </w:r>
      <w:r>
        <w:t>Za matrice 3×3 imamo slično pravilo koje nazivamo Sarrusovo pravilo (</w:t>
      </w:r>
      <w:r w:rsidR="00C40621">
        <w:t>determinanti matrice</w:t>
      </w:r>
      <w:r>
        <w:t xml:space="preserve"> s desne strane dopišemo prva dva stupca te povlačimo dijagonale; ove slijeva nadesno uzimamo s predznakom +, a ove s desna nalijevo uzimamo a predznakom -)</w:t>
      </w:r>
    </w:p>
    <w:p w:rsidR="008222F6" w:rsidRDefault="008222F6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19050</wp:posOffset>
                </wp:positionV>
                <wp:extent cx="581025" cy="676275"/>
                <wp:effectExtent l="0" t="0" r="666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37.5pt;margin-top:1.5pt;width:45.7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609600" cy="676275"/>
                <wp:effectExtent l="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7.25pt;margin-top:1.5pt;width:48pt;height:5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19125" cy="628650"/>
                <wp:effectExtent l="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0;margin-top:5.25pt;width:48.7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" strokecolor="black [3040]">
                <v:stroke endarrow="open"/>
              </v:shape>
            </w:pict>
          </mc:Fallback>
        </mc:AlternateContent>
      </w:r>
      <w:r w:rsidRPr="008222F6">
        <w:rPr>
          <w:position w:val="-50"/>
        </w:rPr>
        <w:object w:dxaOrig="9760" w:dyaOrig="1120">
          <v:shape id="_x0000_i1063" type="#_x0000_t75" style="width:488.25pt;height:56.25pt" o:ole="">
            <v:imagedata r:id="rId66" o:title=""/>
          </v:shape>
          <o:OLEObject Type="Embed" ProgID="Equation.3" ShapeID="_x0000_i1063" DrawAspect="Content" ObjectID="_1521612276" r:id="rId67"/>
        </w:object>
      </w:r>
    </w:p>
    <w:p w:rsidR="008222F6" w:rsidRDefault="008222F6"/>
    <w:p w:rsidR="008222F6" w:rsidRDefault="008222F6">
      <w:r>
        <w:t>A za</w:t>
      </w:r>
      <w:r w:rsidR="00C40621">
        <w:t xml:space="preserve"> determinante matrica</w:t>
      </w:r>
      <w:r>
        <w:t xml:space="preserve"> s</w:t>
      </w:r>
      <w:r w:rsidR="005D3FBC">
        <w:t>vih dimenzija postoji LaPlaceov</w:t>
      </w:r>
      <w:r>
        <w:t xml:space="preserve"> </w:t>
      </w:r>
      <w:r w:rsidR="005D3FBC">
        <w:t>razvoj</w:t>
      </w:r>
      <w:r>
        <w:t xml:space="preserve"> </w:t>
      </w:r>
      <w:r w:rsidR="005D3FBC">
        <w:t>koji na primjeru koji imamo glasi</w:t>
      </w:r>
    </w:p>
    <w:p w:rsidR="005D3FBC" w:rsidRDefault="00951AB5">
      <w:r w:rsidRPr="008222F6">
        <w:rPr>
          <w:position w:val="-50"/>
        </w:rPr>
        <w:object w:dxaOrig="6560" w:dyaOrig="1120">
          <v:shape id="_x0000_i1064" type="#_x0000_t75" style="width:327.75pt;height:56.25pt" o:ole="">
            <v:imagedata r:id="rId68" o:title=""/>
          </v:shape>
          <o:OLEObject Type="Embed" ProgID="Equation.3" ShapeID="_x0000_i1064" DrawAspect="Content" ObjectID="_1521612277" r:id="rId69"/>
        </w:object>
      </w:r>
      <w:r w:rsidR="005D3FBC">
        <w:t>(provjerite!!)</w:t>
      </w:r>
    </w:p>
    <w:p w:rsidR="005D3FBC" w:rsidRDefault="0055748B">
      <w:r>
        <w:t>Postupak je slijedeći:</w:t>
      </w:r>
      <w:r w:rsidR="005D3FBC">
        <w:t xml:space="preserve"> </w:t>
      </w:r>
      <w:r>
        <w:t>odaberemo jedan redak(ili stupac) i po njemu provodimo razvoj; ovdje smo odabrali prvi redak. Potom se sam razvoj sastoji u pisanju zbroja koji se sastoji od slijedećih članova: napišemo član odabranog retka(to je ovdje broj 1), pomnožimo ga sa (-1) kojem u eksponent stavimo njegovu „koordinatu“ u matrici, odnosno zbroj redak+stupac, to je kod prvog člana ovdje (-1)</w:t>
      </w:r>
      <w:r>
        <w:rPr>
          <w:vertAlign w:val="superscript"/>
        </w:rPr>
        <w:t>1+1</w:t>
      </w:r>
      <w:r>
        <w:t xml:space="preserve"> jer je 1 u prvom retku i prvom stupcu i potom to još pomnožimo s determinantom koja je ostala kad prekrižimo prvi redak i prvi stupac, dakle </w:t>
      </w:r>
      <w:r w:rsidRPr="0055748B">
        <w:rPr>
          <w:position w:val="-30"/>
        </w:rPr>
        <w:object w:dxaOrig="600" w:dyaOrig="720">
          <v:shape id="_x0000_i1065" type="#_x0000_t75" style="width:30pt;height:36pt" o:ole="">
            <v:imagedata r:id="rId70" o:title=""/>
          </v:shape>
          <o:OLEObject Type="Embed" ProgID="Equation.3" ShapeID="_x0000_i1065" DrawAspect="Content" ObjectID="_1521612278" r:id="rId71"/>
        </w:object>
      </w:r>
      <w:r>
        <w:t xml:space="preserve"> . Postupak ponavljamo dok ne dođemo do kraja odabranog prvog retka: dakle drugi stupac u prvom retku je broj 2 kojeg pomnožimo sa (-1)</w:t>
      </w:r>
      <w:r>
        <w:rPr>
          <w:vertAlign w:val="superscript"/>
        </w:rPr>
        <w:t>1+2</w:t>
      </w:r>
      <w:r>
        <w:t xml:space="preserve"> jer se 2 nalazi u prvom retku i drugom stupcu i determinanta koja ostane kad se prekriži prvi redak i drugi stupac</w:t>
      </w:r>
      <w:r w:rsidR="00C40621">
        <w:t xml:space="preserve"> tj. </w:t>
      </w:r>
      <w:r w:rsidR="00C40621" w:rsidRPr="00C40621">
        <w:rPr>
          <w:position w:val="-30"/>
        </w:rPr>
        <w:object w:dxaOrig="600" w:dyaOrig="720">
          <v:shape id="_x0000_i1066" type="#_x0000_t75" style="width:30pt;height:36pt" o:ole="">
            <v:imagedata r:id="rId72" o:title=""/>
          </v:shape>
          <o:OLEObject Type="Embed" ProgID="Equation.3" ShapeID="_x0000_i1066" DrawAspect="Content" ObjectID="_1521612279" r:id="rId73"/>
        </w:object>
      </w:r>
      <w:r>
        <w:t xml:space="preserve"> </w:t>
      </w:r>
      <w:r w:rsidR="00C40621">
        <w:t xml:space="preserve"> i t.d.</w:t>
      </w:r>
      <w:r w:rsidR="00691E43">
        <w:t xml:space="preserve"> </w:t>
      </w:r>
    </w:p>
    <w:p w:rsidR="00691E43" w:rsidRDefault="00691E43">
      <w:r>
        <w:lastRenderedPageBreak/>
        <w:t xml:space="preserve">Kad znamo računati determinante </w:t>
      </w:r>
      <w:r w:rsidRPr="00691E43">
        <w:rPr>
          <w:b/>
        </w:rPr>
        <w:t>Vektorski</w:t>
      </w:r>
      <w:r>
        <w:t xml:space="preserve"> i </w:t>
      </w:r>
      <w:r w:rsidRPr="00691E43">
        <w:rPr>
          <w:b/>
        </w:rPr>
        <w:t>Mješoviti</w:t>
      </w:r>
      <w:r>
        <w:t xml:space="preserve"> produkt lakše pamtimo:</w:t>
      </w:r>
    </w:p>
    <w:p w:rsidR="00691E43" w:rsidRDefault="00691E43">
      <w:pPr>
        <w:rPr>
          <w:b/>
        </w:rPr>
      </w:pPr>
      <w:r>
        <w:rPr>
          <w:b/>
        </w:rPr>
        <w:t xml:space="preserve">VEKTROSKI UMNOŽAK VEKTORA  </w:t>
      </w:r>
    </w:p>
    <w:p w:rsidR="00691E43" w:rsidRDefault="003F6FE1">
      <w:pPr>
        <w:rPr>
          <w:b/>
          <w:position w:val="-14"/>
        </w:rPr>
      </w:pPr>
      <w:r w:rsidRPr="00691E43">
        <w:rPr>
          <w:b/>
          <w:position w:val="-54"/>
        </w:rPr>
        <w:object w:dxaOrig="6979" w:dyaOrig="1200">
          <v:shape id="_x0000_i1067" type="#_x0000_t75" style="width:348.75pt;height:60pt" o:ole="">
            <v:imagedata r:id="rId74" o:title=""/>
          </v:shape>
          <o:OLEObject Type="Embed" ProgID="Equation.3" ShapeID="_x0000_i1067" DrawAspect="Content" ObjectID="_1521612280" r:id="rId75"/>
        </w:object>
      </w:r>
    </w:p>
    <w:p w:rsidR="00691E43" w:rsidRDefault="00154006">
      <w:pPr>
        <w:rPr>
          <w:b/>
          <w:position w:val="-10"/>
        </w:rPr>
      </w:pPr>
      <w:r>
        <w:rPr>
          <w:b/>
          <w:position w:val="-14"/>
        </w:rPr>
        <w:t>V</w:t>
      </w:r>
      <w:r w:rsidR="00691E43">
        <w:rPr>
          <w:b/>
          <w:position w:val="-14"/>
        </w:rPr>
        <w:t xml:space="preserve">ektorski produkt dvaju vektora računamo kao determinantu 3×3 kojoj u prvi redak upisujemo vektore kanonske baze </w:t>
      </w:r>
      <w:r w:rsidRPr="00511FB5">
        <w:rPr>
          <w:b/>
          <w:position w:val="-10"/>
        </w:rPr>
        <w:object w:dxaOrig="800" w:dyaOrig="380">
          <v:shape id="_x0000_i1068" type="#_x0000_t75" style="width:39.75pt;height:18.75pt" o:ole="">
            <v:imagedata r:id="rId8" o:title=""/>
          </v:shape>
          <o:OLEObject Type="Embed" ProgID="Equation.3" ShapeID="_x0000_i1068" DrawAspect="Content" ObjectID="_1521612281" r:id="rId76"/>
        </w:object>
      </w:r>
      <w:r>
        <w:rPr>
          <w:b/>
          <w:position w:val="-10"/>
        </w:rPr>
        <w:t xml:space="preserve"> u drugi redak upisujemo koordinate prvog vektora, a u treći redak koordinate drugog vektora u produktu.</w:t>
      </w:r>
    </w:p>
    <w:p w:rsidR="00154006" w:rsidRDefault="00154006">
      <w:pPr>
        <w:rPr>
          <w:b/>
        </w:rPr>
      </w:pPr>
      <w:r>
        <w:rPr>
          <w:b/>
        </w:rPr>
        <w:t>MJEŠOVITI UMNOŽAK VEKTORA</w:t>
      </w:r>
    </w:p>
    <w:p w:rsidR="00154006" w:rsidRDefault="00110B27">
      <w:pPr>
        <w:rPr>
          <w:b/>
        </w:rPr>
      </w:pPr>
      <w:r w:rsidRPr="003F6FE1">
        <w:rPr>
          <w:b/>
          <w:position w:val="-52"/>
        </w:rPr>
        <w:object w:dxaOrig="7600" w:dyaOrig="1160">
          <v:shape id="_x0000_i1069" type="#_x0000_t75" style="width:380.25pt;height:57.75pt" o:ole="">
            <v:imagedata r:id="rId77" o:title=""/>
          </v:shape>
          <o:OLEObject Type="Embed" ProgID="Equation.3" ShapeID="_x0000_i1069" DrawAspect="Content" ObjectID="_1521612282" r:id="rId78"/>
        </w:object>
      </w:r>
    </w:p>
    <w:p w:rsidR="00154006" w:rsidRDefault="003F6FE1">
      <w:r>
        <w:rPr>
          <w:b/>
          <w:position w:val="-10"/>
        </w:rPr>
        <w:t xml:space="preserve">Računamo determinantu 3×3 kojoj u prvom retku stoje koordinate vektora </w:t>
      </w:r>
      <w:r w:rsidRPr="00505DD3">
        <w:rPr>
          <w:position w:val="-6"/>
        </w:rPr>
        <w:object w:dxaOrig="200" w:dyaOrig="279">
          <v:shape id="_x0000_i1070" type="#_x0000_t75" style="width:9.75pt;height:14.25pt" o:ole="">
            <v:imagedata r:id="rId79" o:title=""/>
          </v:shape>
          <o:OLEObject Type="Embed" ProgID="Equation.3" ShapeID="_x0000_i1070" DrawAspect="Content" ObjectID="_1521612283" r:id="rId80"/>
        </w:object>
      </w:r>
      <w:r>
        <w:t xml:space="preserve"> , u drugom retku koordinate vektora </w:t>
      </w:r>
      <w:r w:rsidRPr="00505DD3">
        <w:rPr>
          <w:position w:val="-6"/>
        </w:rPr>
        <w:object w:dxaOrig="220" w:dyaOrig="340">
          <v:shape id="_x0000_i1071" type="#_x0000_t75" style="width:11.25pt;height:17.25pt" o:ole="">
            <v:imagedata r:id="rId81" o:title=""/>
          </v:shape>
          <o:OLEObject Type="Embed" ProgID="Equation.3" ShapeID="_x0000_i1071" DrawAspect="Content" ObjectID="_1521612284" r:id="rId82"/>
        </w:object>
      </w:r>
      <w:r>
        <w:t xml:space="preserve">, a u trećem koordinate trećeg vektora </w:t>
      </w:r>
      <w:r w:rsidRPr="00505DD3">
        <w:rPr>
          <w:position w:val="-6"/>
        </w:rPr>
        <w:object w:dxaOrig="200" w:dyaOrig="279">
          <v:shape id="_x0000_i1072" type="#_x0000_t75" style="width:9.75pt;height:14.25pt" o:ole="">
            <v:imagedata r:id="rId83" o:title=""/>
          </v:shape>
          <o:OLEObject Type="Embed" ProgID="Equation.3" ShapeID="_x0000_i1072" DrawAspect="Content" ObjectID="_1521612285" r:id="rId84"/>
        </w:object>
      </w:r>
      <w:r>
        <w:t>.</w:t>
      </w:r>
    </w:p>
    <w:p w:rsidR="0024253F" w:rsidRDefault="0024253F"/>
    <w:p w:rsidR="0024253F" w:rsidRPr="003F6FE1" w:rsidRDefault="0024253F">
      <w:pPr>
        <w:rPr>
          <w:b/>
          <w:position w:val="-10"/>
        </w:rPr>
      </w:pPr>
      <w:r>
        <w:t>U privitku stoje zadaci iz dodatka za prirodoslovno matematičku gimnaziju. Nadam se da bar malo pomaže. Z</w:t>
      </w:r>
    </w:p>
    <w:p w:rsidR="00154006" w:rsidRDefault="00154006"/>
    <w:p w:rsidR="0055748B" w:rsidRPr="008222F6" w:rsidRDefault="0055748B"/>
    <w:sectPr w:rsidR="0055748B" w:rsidRPr="008222F6" w:rsidSect="009432FC">
      <w:headerReference w:type="default" r:id="rId85"/>
      <w:footerReference w:type="default" r:id="rId8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39" w:rsidRDefault="007A3B39" w:rsidP="009432FC">
      <w:pPr>
        <w:spacing w:after="0" w:line="240" w:lineRule="auto"/>
      </w:pPr>
      <w:r>
        <w:separator/>
      </w:r>
    </w:p>
  </w:endnote>
  <w:endnote w:type="continuationSeparator" w:id="0">
    <w:p w:rsidR="007A3B39" w:rsidRDefault="007A3B39" w:rsidP="0094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456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0B27" w:rsidRDefault="00110B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7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0B27" w:rsidRDefault="00110B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39" w:rsidRDefault="007A3B39" w:rsidP="009432FC">
      <w:pPr>
        <w:spacing w:after="0" w:line="240" w:lineRule="auto"/>
      </w:pPr>
      <w:r>
        <w:separator/>
      </w:r>
    </w:p>
  </w:footnote>
  <w:footnote w:type="continuationSeparator" w:id="0">
    <w:p w:rsidR="007A3B39" w:rsidRDefault="007A3B39" w:rsidP="0094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06" w:rsidRDefault="00154006">
    <w:pPr>
      <w:pStyle w:val="Header"/>
    </w:pPr>
    <w:r>
      <w:t>VEKTORI 3D-kratki sažetak za opću gimnaziju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84"/>
    <w:rsid w:val="000B3ECD"/>
    <w:rsid w:val="000C05E7"/>
    <w:rsid w:val="000E6288"/>
    <w:rsid w:val="00110B27"/>
    <w:rsid w:val="00154006"/>
    <w:rsid w:val="001A568A"/>
    <w:rsid w:val="0024253F"/>
    <w:rsid w:val="002F77D3"/>
    <w:rsid w:val="003124F0"/>
    <w:rsid w:val="003F6FE1"/>
    <w:rsid w:val="00405124"/>
    <w:rsid w:val="0042178A"/>
    <w:rsid w:val="004971A6"/>
    <w:rsid w:val="00511FB5"/>
    <w:rsid w:val="0055748B"/>
    <w:rsid w:val="005D3FBC"/>
    <w:rsid w:val="00631448"/>
    <w:rsid w:val="00691E43"/>
    <w:rsid w:val="007847B3"/>
    <w:rsid w:val="007A3B39"/>
    <w:rsid w:val="007C3B84"/>
    <w:rsid w:val="008222F6"/>
    <w:rsid w:val="009432FC"/>
    <w:rsid w:val="00951AB5"/>
    <w:rsid w:val="00A61912"/>
    <w:rsid w:val="00AA5893"/>
    <w:rsid w:val="00B43E21"/>
    <w:rsid w:val="00B77992"/>
    <w:rsid w:val="00C40621"/>
    <w:rsid w:val="00F809FE"/>
    <w:rsid w:val="00F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FC"/>
  </w:style>
  <w:style w:type="paragraph" w:styleId="Footer">
    <w:name w:val="footer"/>
    <w:basedOn w:val="Normal"/>
    <w:link w:val="FooterChar"/>
    <w:uiPriority w:val="99"/>
    <w:unhideWhenUsed/>
    <w:rsid w:val="0094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FC"/>
  </w:style>
  <w:style w:type="paragraph" w:styleId="BalloonText">
    <w:name w:val="Balloon Text"/>
    <w:basedOn w:val="Normal"/>
    <w:link w:val="BalloonTextChar"/>
    <w:uiPriority w:val="99"/>
    <w:semiHidden/>
    <w:unhideWhenUsed/>
    <w:rsid w:val="0094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FC"/>
  </w:style>
  <w:style w:type="paragraph" w:styleId="Footer">
    <w:name w:val="footer"/>
    <w:basedOn w:val="Normal"/>
    <w:link w:val="FooterChar"/>
    <w:uiPriority w:val="99"/>
    <w:unhideWhenUsed/>
    <w:rsid w:val="0094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FC"/>
  </w:style>
  <w:style w:type="paragraph" w:styleId="BalloonText">
    <w:name w:val="Balloon Text"/>
    <w:basedOn w:val="Normal"/>
    <w:link w:val="BalloonTextChar"/>
    <w:uiPriority w:val="99"/>
    <w:semiHidden/>
    <w:unhideWhenUsed/>
    <w:rsid w:val="0094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6.wmf"/><Relationship Id="rId63" Type="http://schemas.openxmlformats.org/officeDocument/2006/relationships/oleObject" Target="embeddings/oleObject37.bin"/><Relationship Id="rId68" Type="http://schemas.openxmlformats.org/officeDocument/2006/relationships/image" Target="media/image23.wmf"/><Relationship Id="rId84" Type="http://schemas.openxmlformats.org/officeDocument/2006/relationships/oleObject" Target="embeddings/oleObject48.bin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31.bin"/><Relationship Id="rId58" Type="http://schemas.openxmlformats.org/officeDocument/2006/relationships/image" Target="media/image18.wmf"/><Relationship Id="rId74" Type="http://schemas.openxmlformats.org/officeDocument/2006/relationships/image" Target="media/image26.wmf"/><Relationship Id="rId79" Type="http://schemas.openxmlformats.org/officeDocument/2006/relationships/image" Target="media/image28.wmf"/><Relationship Id="rId5" Type="http://schemas.openxmlformats.org/officeDocument/2006/relationships/footnotes" Target="footnotes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6.bin"/><Relationship Id="rId56" Type="http://schemas.openxmlformats.org/officeDocument/2006/relationships/image" Target="media/image17.wmf"/><Relationship Id="rId64" Type="http://schemas.openxmlformats.org/officeDocument/2006/relationships/image" Target="media/image21.wmf"/><Relationship Id="rId69" Type="http://schemas.openxmlformats.org/officeDocument/2006/relationships/oleObject" Target="embeddings/oleObject40.bin"/><Relationship Id="rId77" Type="http://schemas.openxmlformats.org/officeDocument/2006/relationships/image" Target="media/image27.wmf"/><Relationship Id="rId8" Type="http://schemas.openxmlformats.org/officeDocument/2006/relationships/image" Target="media/image2.wmf"/><Relationship Id="rId51" Type="http://schemas.openxmlformats.org/officeDocument/2006/relationships/oleObject" Target="embeddings/oleObject29.bin"/><Relationship Id="rId72" Type="http://schemas.openxmlformats.org/officeDocument/2006/relationships/image" Target="media/image25.wmf"/><Relationship Id="rId80" Type="http://schemas.openxmlformats.org/officeDocument/2006/relationships/oleObject" Target="embeddings/oleObject46.bin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39.bin"/><Relationship Id="rId20" Type="http://schemas.openxmlformats.org/officeDocument/2006/relationships/image" Target="media/image8.wmf"/><Relationship Id="rId41" Type="http://schemas.openxmlformats.org/officeDocument/2006/relationships/image" Target="media/image15.wmf"/><Relationship Id="rId54" Type="http://schemas.openxmlformats.org/officeDocument/2006/relationships/oleObject" Target="embeddings/oleObject32.bin"/><Relationship Id="rId62" Type="http://schemas.openxmlformats.org/officeDocument/2006/relationships/image" Target="media/image20.wmf"/><Relationship Id="rId70" Type="http://schemas.openxmlformats.org/officeDocument/2006/relationships/image" Target="media/image24.wmf"/><Relationship Id="rId75" Type="http://schemas.openxmlformats.org/officeDocument/2006/relationships/oleObject" Target="embeddings/oleObject43.bin"/><Relationship Id="rId83" Type="http://schemas.openxmlformats.org/officeDocument/2006/relationships/image" Target="media/image30.wm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0.bin"/><Relationship Id="rId60" Type="http://schemas.openxmlformats.org/officeDocument/2006/relationships/image" Target="media/image19.wmf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2.bin"/><Relationship Id="rId78" Type="http://schemas.openxmlformats.org/officeDocument/2006/relationships/oleObject" Target="embeddings/oleObject45.bin"/><Relationship Id="rId81" Type="http://schemas.openxmlformats.org/officeDocument/2006/relationships/image" Target="media/image29.wmf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44.bin"/><Relationship Id="rId7" Type="http://schemas.openxmlformats.org/officeDocument/2006/relationships/image" Target="media/image1.png"/><Relationship Id="rId71" Type="http://schemas.openxmlformats.org/officeDocument/2006/relationships/oleObject" Target="embeddings/oleObject41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66" Type="http://schemas.openxmlformats.org/officeDocument/2006/relationships/image" Target="media/image22.wmf"/><Relationship Id="rId87" Type="http://schemas.openxmlformats.org/officeDocument/2006/relationships/fontTable" Target="fontTable.xml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mrcina01</cp:lastModifiedBy>
  <cp:revision>2</cp:revision>
  <dcterms:created xsi:type="dcterms:W3CDTF">2016-04-08T07:17:00Z</dcterms:created>
  <dcterms:modified xsi:type="dcterms:W3CDTF">2016-04-08T07:17:00Z</dcterms:modified>
</cp:coreProperties>
</file>