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81" w:rsidRPr="00C043BA" w:rsidRDefault="002F6735">
      <w:pPr>
        <w:rPr>
          <w:rFonts w:ascii="Cambria Math" w:hAnsi="Cambria Math"/>
          <w:sz w:val="24"/>
          <w:szCs w:val="24"/>
        </w:rPr>
      </w:pPr>
      <w:bookmarkStart w:id="0" w:name="_GoBack"/>
      <w:bookmarkEnd w:id="0"/>
      <w:r w:rsidRPr="00C043BA">
        <w:rPr>
          <w:rFonts w:ascii="Cambria Math" w:hAnsi="Cambria Math"/>
          <w:sz w:val="24"/>
          <w:szCs w:val="24"/>
        </w:rPr>
        <w:t>Kvadratna funkcija- vježba</w:t>
      </w:r>
    </w:p>
    <w:p w:rsidR="002F6735" w:rsidRPr="00C043BA" w:rsidRDefault="002A60DC" w:rsidP="002F6735">
      <w:pPr>
        <w:jc w:val="both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Primjer </w:t>
      </w:r>
      <w:r w:rsidR="002F6735" w:rsidRPr="00C043BA">
        <w:rPr>
          <w:rFonts w:ascii="Cambria Math" w:hAnsi="Cambria Math"/>
          <w:sz w:val="24"/>
          <w:szCs w:val="24"/>
        </w:rPr>
        <w:t xml:space="preserve">1. </w:t>
      </w:r>
      <w:r w:rsidR="002F6735" w:rsidRPr="00C043BA">
        <w:rPr>
          <w:rFonts w:ascii="Cambria Math" w:eastAsiaTheme="minorEastAsia" w:hAnsi="Cambria Math"/>
          <w:sz w:val="24"/>
          <w:szCs w:val="24"/>
        </w:rPr>
        <w:t xml:space="preserve"> Riješi nejednadžbu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-7x+10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-2x-3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&lt;0</m:t>
        </m:r>
      </m:oMath>
      <w:r w:rsidR="002F6735" w:rsidRPr="00C043BA">
        <w:rPr>
          <w:rFonts w:ascii="Cambria Math" w:eastAsiaTheme="minorEastAsia" w:hAnsi="Cambria Math"/>
          <w:sz w:val="24"/>
          <w:szCs w:val="24"/>
        </w:rPr>
        <w:t xml:space="preserve">  Obavezno nacrtaj skicu!</w:t>
      </w:r>
    </w:p>
    <w:p w:rsidR="002F6735" w:rsidRDefault="00E05B4D" w:rsidP="002F6735">
      <w:pPr>
        <w:jc w:val="both"/>
        <w:rPr>
          <w:rFonts w:ascii="Cambria Math" w:eastAsiaTheme="minorEastAsia" w:hAnsi="Cambria Math"/>
          <w:sz w:val="24"/>
          <w:szCs w:val="24"/>
        </w:rPr>
      </w:pPr>
      <w:r w:rsidRPr="00E05B4D">
        <w:rPr>
          <w:rFonts w:ascii="Cambria Math" w:eastAsiaTheme="minorEastAsia" w:hAnsi="Cambria Math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3329305" cy="3265170"/>
            <wp:effectExtent l="0" t="0" r="4445" b="0"/>
            <wp:wrapTight wrapText="bothSides">
              <wp:wrapPolygon edited="0">
                <wp:start x="0" y="0"/>
                <wp:lineTo x="0" y="21424"/>
                <wp:lineTo x="21505" y="21424"/>
                <wp:lineTo x="215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7" t="2771" r="7659" b="3318"/>
                    <a:stretch/>
                  </pic:blipFill>
                  <pic:spPr bwMode="auto">
                    <a:xfrm>
                      <a:off x="0" y="0"/>
                      <a:ext cx="3329305" cy="3265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 Math" w:eastAsiaTheme="minorEastAsia" w:hAnsi="Cambria Math"/>
          <w:sz w:val="24"/>
          <w:szCs w:val="24"/>
        </w:rPr>
        <w:t xml:space="preserve"> Iz skice na kojoj smo ucrtali posebno parabolu iz brojnika, a posebno iz nazivnika možemo pomoću nultočaka odrediti intervale predznaka pojedine parabole. Crveni predznaci odnose se na nazivnik, a plavi na brojnik. </w:t>
      </w:r>
    </w:p>
    <w:tbl>
      <w:tblPr>
        <w:tblStyle w:val="TableGrid"/>
        <w:tblpPr w:leftFromText="180" w:rightFromText="180" w:vertAnchor="text" w:horzAnchor="margin" w:tblpXSpec="right" w:tblpY="2420"/>
        <w:tblW w:w="0" w:type="auto"/>
        <w:tblLook w:val="04A0" w:firstRow="1" w:lastRow="0" w:firstColumn="1" w:lastColumn="0" w:noHBand="0" w:noVBand="1"/>
      </w:tblPr>
      <w:tblGrid>
        <w:gridCol w:w="1242"/>
        <w:gridCol w:w="600"/>
        <w:gridCol w:w="557"/>
        <w:gridCol w:w="558"/>
        <w:gridCol w:w="440"/>
        <w:gridCol w:w="440"/>
        <w:gridCol w:w="440"/>
        <w:gridCol w:w="441"/>
        <w:gridCol w:w="440"/>
        <w:gridCol w:w="441"/>
        <w:gridCol w:w="441"/>
        <w:gridCol w:w="600"/>
      </w:tblGrid>
      <w:tr w:rsidR="00335A89" w:rsidTr="00335A89">
        <w:tc>
          <w:tcPr>
            <w:tcW w:w="1242" w:type="dxa"/>
            <w:tcBorders>
              <w:tl2br w:val="single" w:sz="4" w:space="0" w:color="auto"/>
            </w:tcBorders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  <w:tc>
          <w:tcPr>
            <w:tcW w:w="600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-∞</m:t>
                </m:r>
              </m:oMath>
            </m:oMathPara>
          </w:p>
        </w:tc>
        <w:tc>
          <w:tcPr>
            <w:tcW w:w="557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  <w:tc>
          <w:tcPr>
            <w:tcW w:w="558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-1</w:t>
            </w:r>
          </w:p>
        </w:tc>
        <w:tc>
          <w:tcPr>
            <w:tcW w:w="440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  <w:tc>
          <w:tcPr>
            <w:tcW w:w="440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2</w:t>
            </w:r>
          </w:p>
        </w:tc>
        <w:tc>
          <w:tcPr>
            <w:tcW w:w="440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  <w:tc>
          <w:tcPr>
            <w:tcW w:w="441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  <w:tc>
          <w:tcPr>
            <w:tcW w:w="441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5</w:t>
            </w:r>
          </w:p>
        </w:tc>
        <w:tc>
          <w:tcPr>
            <w:tcW w:w="441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  <w:tc>
          <w:tcPr>
            <w:tcW w:w="600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+∞</m:t>
                </m:r>
              </m:oMath>
            </m:oMathPara>
          </w:p>
        </w:tc>
      </w:tr>
      <w:tr w:rsidR="00335A89" w:rsidTr="00335A89">
        <w:tc>
          <w:tcPr>
            <w:tcW w:w="1242" w:type="dxa"/>
          </w:tcPr>
          <w:p w:rsidR="00335A89" w:rsidRPr="00335A89" w:rsidRDefault="00642B55" w:rsidP="00335A89">
            <w:pPr>
              <w:jc w:val="both"/>
              <w:rPr>
                <w:rFonts w:ascii="Cambria Math" w:eastAsiaTheme="minorEastAsia" w:hAnsi="Cambria Math"/>
                <w:sz w:val="18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18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18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18"/>
                    <w:szCs w:val="24"/>
                  </w:rPr>
                  <m:t>-7x+10</m:t>
                </m:r>
              </m:oMath>
            </m:oMathPara>
          </w:p>
        </w:tc>
        <w:tc>
          <w:tcPr>
            <w:tcW w:w="600" w:type="dxa"/>
            <w:vMerge w:val="restart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  <w:tc>
          <w:tcPr>
            <w:tcW w:w="557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+</w:t>
            </w:r>
          </w:p>
        </w:tc>
        <w:tc>
          <w:tcPr>
            <w:tcW w:w="558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-</w:t>
            </w:r>
          </w:p>
        </w:tc>
        <w:tc>
          <w:tcPr>
            <w:tcW w:w="441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-</w:t>
            </w:r>
          </w:p>
        </w:tc>
        <w:tc>
          <w:tcPr>
            <w:tcW w:w="441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0</w:t>
            </w:r>
          </w:p>
        </w:tc>
        <w:tc>
          <w:tcPr>
            <w:tcW w:w="441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+</w:t>
            </w:r>
          </w:p>
        </w:tc>
        <w:tc>
          <w:tcPr>
            <w:tcW w:w="600" w:type="dxa"/>
            <w:vMerge w:val="restart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</w:tr>
      <w:tr w:rsidR="00335A89" w:rsidTr="00335A89">
        <w:tc>
          <w:tcPr>
            <w:tcW w:w="1242" w:type="dxa"/>
          </w:tcPr>
          <w:p w:rsidR="00335A89" w:rsidRPr="00335A89" w:rsidRDefault="00642B55" w:rsidP="00335A89">
            <w:pPr>
              <w:jc w:val="both"/>
              <w:rPr>
                <w:rFonts w:ascii="Cambria Math" w:eastAsiaTheme="minorEastAsia" w:hAnsi="Cambria Math"/>
                <w:sz w:val="20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4"/>
                  </w:rPr>
                  <m:t>-2x-3</m:t>
                </m:r>
              </m:oMath>
            </m:oMathPara>
          </w:p>
        </w:tc>
        <w:tc>
          <w:tcPr>
            <w:tcW w:w="600" w:type="dxa"/>
            <w:vMerge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  <w:tc>
          <w:tcPr>
            <w:tcW w:w="557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+</w:t>
            </w:r>
          </w:p>
        </w:tc>
        <w:tc>
          <w:tcPr>
            <w:tcW w:w="558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-</w:t>
            </w:r>
          </w:p>
        </w:tc>
        <w:tc>
          <w:tcPr>
            <w:tcW w:w="441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+</w:t>
            </w:r>
          </w:p>
        </w:tc>
        <w:tc>
          <w:tcPr>
            <w:tcW w:w="441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+</w:t>
            </w:r>
          </w:p>
        </w:tc>
        <w:tc>
          <w:tcPr>
            <w:tcW w:w="441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+</w:t>
            </w:r>
          </w:p>
        </w:tc>
        <w:tc>
          <w:tcPr>
            <w:tcW w:w="600" w:type="dxa"/>
            <w:vMerge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</w:tr>
      <w:tr w:rsidR="00335A89" w:rsidTr="00335A89">
        <w:tc>
          <w:tcPr>
            <w:tcW w:w="1242" w:type="dxa"/>
          </w:tcPr>
          <w:p w:rsidR="00335A89" w:rsidRPr="00335A89" w:rsidRDefault="00642B55" w:rsidP="00335A89">
            <w:pPr>
              <w:jc w:val="both"/>
              <w:rPr>
                <w:rFonts w:ascii="Cambria Math" w:eastAsiaTheme="minorEastAsia" w:hAnsi="Cambria Math"/>
                <w:sz w:val="18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18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18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18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18"/>
                        <w:szCs w:val="24"/>
                      </w:rPr>
                      <m:t>-7x+10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18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18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18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18"/>
                        <w:szCs w:val="24"/>
                      </w:rPr>
                      <m:t>-2x-3</m:t>
                    </m:r>
                  </m:den>
                </m:f>
              </m:oMath>
            </m:oMathPara>
          </w:p>
        </w:tc>
        <w:tc>
          <w:tcPr>
            <w:tcW w:w="600" w:type="dxa"/>
            <w:vMerge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  <w:tc>
          <w:tcPr>
            <w:tcW w:w="557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+</w:t>
            </w:r>
          </w:p>
        </w:tc>
        <w:tc>
          <w:tcPr>
            <w:tcW w:w="558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×</w:t>
            </w:r>
          </w:p>
        </w:tc>
        <w:tc>
          <w:tcPr>
            <w:tcW w:w="440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+</w:t>
            </w:r>
          </w:p>
        </w:tc>
        <w:tc>
          <w:tcPr>
            <w:tcW w:w="441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×</w:t>
            </w:r>
          </w:p>
        </w:tc>
        <w:tc>
          <w:tcPr>
            <w:tcW w:w="440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-</w:t>
            </w:r>
          </w:p>
        </w:tc>
        <w:tc>
          <w:tcPr>
            <w:tcW w:w="441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0</w:t>
            </w:r>
          </w:p>
        </w:tc>
        <w:tc>
          <w:tcPr>
            <w:tcW w:w="441" w:type="dxa"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+</w:t>
            </w:r>
          </w:p>
        </w:tc>
        <w:tc>
          <w:tcPr>
            <w:tcW w:w="600" w:type="dxa"/>
            <w:vMerge/>
          </w:tcPr>
          <w:p w:rsidR="00335A89" w:rsidRDefault="00335A89" w:rsidP="00335A89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</w:tr>
    </w:tbl>
    <w:p w:rsidR="00335A89" w:rsidRDefault="00E05B4D" w:rsidP="002F6735">
      <w:pPr>
        <w:jc w:val="both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Možemo očitano upisa</w:t>
      </w:r>
      <w:r w:rsidR="00335A89">
        <w:rPr>
          <w:rFonts w:ascii="Cambria Math" w:eastAsiaTheme="minorEastAsia" w:hAnsi="Cambria Math"/>
          <w:sz w:val="24"/>
          <w:szCs w:val="24"/>
        </w:rPr>
        <w:t xml:space="preserve">ti u tablicu radi preglednosti: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legenda:  </m:t>
        </m:r>
      </m:oMath>
    </w:p>
    <w:p w:rsidR="00E05B4D" w:rsidRPr="00335A89" w:rsidRDefault="00335A89" w:rsidP="002F6735">
      <w:pPr>
        <w:jc w:val="both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+=pozitivna vrijednost;</m:t>
        </m:r>
      </m:oMath>
      <w:r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0=nultočka;</m:t>
        </m:r>
      </m:oMath>
      <w:r>
        <w:rPr>
          <w:rFonts w:ascii="Cambria Math" w:eastAsiaTheme="minorEastAsia" w:hAnsi="Cambria Math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-=negativna vrijednost;</m:t>
        </m:r>
      </m:oMath>
      <w:r>
        <w:rPr>
          <w:rFonts w:ascii="Cambria Math" w:eastAsiaTheme="minorEastAsia" w:hAnsi="Cambria Math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×=funkcija nije definirana(nula u nazivniku)</m:t>
        </m:r>
      </m:oMath>
    </w:p>
    <w:p w:rsidR="00335A89" w:rsidRPr="00335A89" w:rsidRDefault="00335A89" w:rsidP="002F6735">
      <w:pPr>
        <w:jc w:val="both"/>
        <w:rPr>
          <w:rFonts w:ascii="Cambria Math" w:eastAsiaTheme="minorEastAsia" w:hAnsi="Cambria Math"/>
          <w:sz w:val="24"/>
          <w:szCs w:val="24"/>
        </w:rPr>
      </w:pPr>
    </w:p>
    <w:p w:rsidR="00926583" w:rsidRPr="00C043BA" w:rsidRDefault="00335A89" w:rsidP="002F6735">
      <w:pPr>
        <w:jc w:val="both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Konačno rješenje je </w:t>
      </w:r>
      <w:r w:rsidR="002A60DC">
        <w:rPr>
          <w:rFonts w:ascii="Cambria Math" w:eastAsiaTheme="minorEastAsia" w:hAnsi="Cambria Math"/>
          <w:sz w:val="24"/>
          <w:szCs w:val="24"/>
        </w:rPr>
        <w:t xml:space="preserve">tamo gdje se u posljednjem retku nalazi – jer se u zadatku traži interval u kojem je funkcija manja od 0: </w:t>
      </w:r>
      <m:oMath>
        <m:r>
          <w:rPr>
            <w:rFonts w:ascii="Cambria Math" w:eastAsiaTheme="minorEastAsia" w:hAnsi="Cambria Math"/>
            <w:sz w:val="24"/>
            <w:szCs w:val="24"/>
          </w:rPr>
          <m:t>x∈</m:t>
        </m:r>
        <m:d>
          <m:dPr>
            <m:begChr m:val="〈"/>
            <m:endChr m:val="〉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-1,2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∪</m:t>
        </m:r>
        <m:d>
          <m:dPr>
            <m:begChr m:val="〈"/>
            <m:endChr m:val="〉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3,5</m:t>
            </m:r>
          </m:e>
        </m:d>
      </m:oMath>
      <w:r w:rsidR="002A60DC">
        <w:rPr>
          <w:rFonts w:ascii="Cambria Math" w:eastAsiaTheme="minorEastAsia" w:hAnsi="Cambria Math"/>
          <w:sz w:val="24"/>
          <w:szCs w:val="24"/>
        </w:rPr>
        <w:t>.</w:t>
      </w:r>
    </w:p>
    <w:p w:rsidR="002F6735" w:rsidRPr="00C043BA" w:rsidRDefault="002A60DC" w:rsidP="002F6735">
      <w:pPr>
        <w:jc w:val="both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Primjer </w:t>
      </w:r>
      <w:r w:rsidR="002F6735" w:rsidRPr="00C043BA">
        <w:rPr>
          <w:rFonts w:ascii="Cambria Math" w:eastAsiaTheme="minorEastAsia" w:hAnsi="Cambria Math"/>
          <w:sz w:val="24"/>
          <w:szCs w:val="24"/>
        </w:rPr>
        <w:t xml:space="preserve">2. Riješi nejednadžbu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+2x+1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≥0</m:t>
        </m:r>
      </m:oMath>
      <w:r w:rsidR="002F6735" w:rsidRPr="00C043BA">
        <w:rPr>
          <w:rFonts w:ascii="Cambria Math" w:eastAsiaTheme="minorEastAsia" w:hAnsi="Cambria Math"/>
          <w:sz w:val="24"/>
          <w:szCs w:val="24"/>
        </w:rPr>
        <w:t xml:space="preserve">  Obavezno nacrtaj skicu!</w:t>
      </w:r>
    </w:p>
    <w:tbl>
      <w:tblPr>
        <w:tblStyle w:val="TableGrid"/>
        <w:tblpPr w:leftFromText="180" w:rightFromText="180" w:vertAnchor="text" w:horzAnchor="page" w:tblpX="4675" w:tblpY="63"/>
        <w:tblW w:w="0" w:type="auto"/>
        <w:tblLook w:val="04A0" w:firstRow="1" w:lastRow="0" w:firstColumn="1" w:lastColumn="0" w:noHBand="0" w:noVBand="1"/>
      </w:tblPr>
      <w:tblGrid>
        <w:gridCol w:w="1242"/>
        <w:gridCol w:w="600"/>
        <w:gridCol w:w="557"/>
        <w:gridCol w:w="558"/>
        <w:gridCol w:w="440"/>
        <w:gridCol w:w="440"/>
        <w:gridCol w:w="440"/>
        <w:gridCol w:w="600"/>
      </w:tblGrid>
      <w:tr w:rsidR="002A60DC" w:rsidTr="002A60DC">
        <w:tc>
          <w:tcPr>
            <w:tcW w:w="1242" w:type="dxa"/>
            <w:tcBorders>
              <w:tl2br w:val="single" w:sz="4" w:space="0" w:color="auto"/>
            </w:tcBorders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  <w:tc>
          <w:tcPr>
            <w:tcW w:w="600" w:type="dxa"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-∞</m:t>
                </m:r>
              </m:oMath>
            </m:oMathPara>
          </w:p>
        </w:tc>
        <w:tc>
          <w:tcPr>
            <w:tcW w:w="557" w:type="dxa"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  <w:tc>
          <w:tcPr>
            <w:tcW w:w="558" w:type="dxa"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-1</w:t>
            </w:r>
          </w:p>
        </w:tc>
        <w:tc>
          <w:tcPr>
            <w:tcW w:w="440" w:type="dxa"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  <w:tc>
          <w:tcPr>
            <w:tcW w:w="440" w:type="dxa"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  <w:tc>
          <w:tcPr>
            <w:tcW w:w="600" w:type="dxa"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+∞</m:t>
                </m:r>
              </m:oMath>
            </m:oMathPara>
          </w:p>
        </w:tc>
      </w:tr>
      <w:tr w:rsidR="002A60DC" w:rsidTr="002A60DC">
        <w:tc>
          <w:tcPr>
            <w:tcW w:w="1242" w:type="dxa"/>
          </w:tcPr>
          <w:p w:rsidR="002A60DC" w:rsidRPr="002A60DC" w:rsidRDefault="00642B55" w:rsidP="002A60DC">
            <w:pPr>
              <w:jc w:val="both"/>
              <w:rPr>
                <w:rFonts w:ascii="Cambria Math" w:eastAsiaTheme="minorEastAsia" w:hAnsi="Cambria Math"/>
                <w:sz w:val="20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4"/>
                      </w:rPr>
                      <m:t>-x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4"/>
                  </w:rPr>
                  <m:t>-x</m:t>
                </m:r>
              </m:oMath>
            </m:oMathPara>
          </w:p>
        </w:tc>
        <w:tc>
          <w:tcPr>
            <w:tcW w:w="600" w:type="dxa"/>
            <w:vMerge w:val="restart"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  <w:tc>
          <w:tcPr>
            <w:tcW w:w="557" w:type="dxa"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-</w:t>
            </w:r>
          </w:p>
        </w:tc>
        <w:tc>
          <w:tcPr>
            <w:tcW w:w="558" w:type="dxa"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-</w:t>
            </w:r>
          </w:p>
        </w:tc>
        <w:tc>
          <w:tcPr>
            <w:tcW w:w="600" w:type="dxa"/>
            <w:vMerge w:val="restart"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</w:tr>
      <w:tr w:rsidR="002A60DC" w:rsidTr="002A60DC">
        <w:tc>
          <w:tcPr>
            <w:tcW w:w="1242" w:type="dxa"/>
          </w:tcPr>
          <w:p w:rsidR="002A60DC" w:rsidRPr="00335A89" w:rsidRDefault="00642B55" w:rsidP="002A60DC">
            <w:pPr>
              <w:jc w:val="both"/>
              <w:rPr>
                <w:rFonts w:ascii="Cambria Math" w:eastAsiaTheme="minorEastAsia" w:hAnsi="Cambria Math"/>
                <w:sz w:val="20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4"/>
                  </w:rPr>
                  <m:t>+2x+1</m:t>
                </m:r>
              </m:oMath>
            </m:oMathPara>
          </w:p>
        </w:tc>
        <w:tc>
          <w:tcPr>
            <w:tcW w:w="600" w:type="dxa"/>
            <w:vMerge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  <w:tc>
          <w:tcPr>
            <w:tcW w:w="557" w:type="dxa"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+</w:t>
            </w:r>
          </w:p>
        </w:tc>
        <w:tc>
          <w:tcPr>
            <w:tcW w:w="558" w:type="dxa"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+</w:t>
            </w:r>
          </w:p>
        </w:tc>
        <w:tc>
          <w:tcPr>
            <w:tcW w:w="600" w:type="dxa"/>
            <w:vMerge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</w:tr>
      <w:tr w:rsidR="002A60DC" w:rsidTr="002A60DC">
        <w:tc>
          <w:tcPr>
            <w:tcW w:w="1242" w:type="dxa"/>
          </w:tcPr>
          <w:p w:rsidR="002A60DC" w:rsidRPr="002A60DC" w:rsidRDefault="00642B55" w:rsidP="002A60DC">
            <w:pPr>
              <w:jc w:val="both"/>
              <w:rPr>
                <w:rFonts w:ascii="Cambria Math" w:eastAsiaTheme="minorEastAsia" w:hAnsi="Cambria Math"/>
                <w:sz w:val="20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4"/>
                          </w:rPr>
                          <m:t>-x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0"/>
                        <w:szCs w:val="24"/>
                      </w:rPr>
                      <m:t>-x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0"/>
                        <w:szCs w:val="24"/>
                      </w:rPr>
                      <m:t>+2x+1</m:t>
                    </m:r>
                  </m:den>
                </m:f>
              </m:oMath>
            </m:oMathPara>
          </w:p>
        </w:tc>
        <w:tc>
          <w:tcPr>
            <w:tcW w:w="600" w:type="dxa"/>
            <w:vMerge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  <w:tc>
          <w:tcPr>
            <w:tcW w:w="557" w:type="dxa"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-</w:t>
            </w:r>
          </w:p>
        </w:tc>
        <w:tc>
          <w:tcPr>
            <w:tcW w:w="558" w:type="dxa"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×</w:t>
            </w:r>
          </w:p>
        </w:tc>
        <w:tc>
          <w:tcPr>
            <w:tcW w:w="440" w:type="dxa"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-</w:t>
            </w:r>
          </w:p>
        </w:tc>
        <w:tc>
          <w:tcPr>
            <w:tcW w:w="600" w:type="dxa"/>
            <w:vMerge/>
          </w:tcPr>
          <w:p w:rsidR="002A60DC" w:rsidRDefault="002A60DC" w:rsidP="002A60DC">
            <w:pPr>
              <w:jc w:val="both"/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</w:tr>
    </w:tbl>
    <w:p w:rsidR="002F6735" w:rsidRPr="00C043BA" w:rsidRDefault="002A60DC" w:rsidP="002F6735">
      <w:pPr>
        <w:jc w:val="both"/>
        <w:rPr>
          <w:rFonts w:ascii="Cambria Math" w:eastAsiaTheme="minorEastAsia" w:hAnsi="Cambria Math"/>
          <w:sz w:val="24"/>
          <w:szCs w:val="24"/>
        </w:rPr>
      </w:pPr>
      <w:r w:rsidRPr="002A60DC">
        <w:rPr>
          <w:rFonts w:ascii="Cambria Math" w:eastAsiaTheme="minorEastAsia" w:hAnsi="Cambria Math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164715" cy="3739515"/>
            <wp:effectExtent l="0" t="0" r="6985" b="0"/>
            <wp:wrapTight wrapText="bothSides">
              <wp:wrapPolygon edited="0">
                <wp:start x="0" y="0"/>
                <wp:lineTo x="0" y="21457"/>
                <wp:lineTo x="21480" y="21457"/>
                <wp:lineTo x="2148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5" t="6661" r="23122" b="3870"/>
                    <a:stretch/>
                  </pic:blipFill>
                  <pic:spPr bwMode="auto">
                    <a:xfrm>
                      <a:off x="0" y="0"/>
                      <a:ext cx="2164715" cy="3739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735" w:rsidRPr="00C043BA" w:rsidRDefault="002F6735" w:rsidP="002F6735">
      <w:pPr>
        <w:jc w:val="both"/>
        <w:rPr>
          <w:rFonts w:ascii="Cambria Math" w:eastAsiaTheme="minorEastAsia" w:hAnsi="Cambria Math"/>
          <w:sz w:val="24"/>
          <w:szCs w:val="24"/>
        </w:rPr>
      </w:pPr>
    </w:p>
    <w:p w:rsidR="002F6735" w:rsidRDefault="002F6735" w:rsidP="002F6735">
      <w:pPr>
        <w:jc w:val="both"/>
        <w:rPr>
          <w:rFonts w:ascii="Cambria Math" w:eastAsiaTheme="minorEastAsia" w:hAnsi="Cambria Math"/>
          <w:sz w:val="24"/>
          <w:szCs w:val="24"/>
        </w:rPr>
      </w:pPr>
    </w:p>
    <w:p w:rsidR="002A60DC" w:rsidRPr="00C043BA" w:rsidRDefault="002A60DC" w:rsidP="002A60DC">
      <w:pPr>
        <w:jc w:val="both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Konačno rješenje je tamo gdje se u posljednjem retku nalazi + i 0 jer se u zadatku traži interval u kojem je funkcija veća ili jednaka 0: </w:t>
      </w:r>
      <m:oMath>
        <m:r>
          <w:rPr>
            <w:rFonts w:ascii="Cambria Math" w:eastAsiaTheme="minorEastAsia" w:hAnsi="Cambria Math"/>
            <w:sz w:val="24"/>
            <w:szCs w:val="24"/>
          </w:rPr>
          <m:t>x∈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,</m:t>
        </m:r>
        <m:d>
          <m:dPr>
            <m:begChr m:val="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</m:d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2A60DC" w:rsidRDefault="002A60DC" w:rsidP="002F6735">
      <w:pPr>
        <w:jc w:val="both"/>
        <w:rPr>
          <w:rFonts w:ascii="Cambria Math" w:eastAsiaTheme="minorEastAsia" w:hAnsi="Cambria Math"/>
          <w:sz w:val="24"/>
          <w:szCs w:val="24"/>
        </w:rPr>
      </w:pPr>
    </w:p>
    <w:p w:rsidR="002A60DC" w:rsidRDefault="002A60DC" w:rsidP="002F6735">
      <w:pPr>
        <w:jc w:val="both"/>
        <w:rPr>
          <w:rFonts w:ascii="Cambria Math" w:eastAsiaTheme="minorEastAsia" w:hAnsi="Cambria Math"/>
          <w:sz w:val="24"/>
          <w:szCs w:val="24"/>
        </w:rPr>
      </w:pPr>
    </w:p>
    <w:p w:rsidR="002A60DC" w:rsidRDefault="002A60DC" w:rsidP="002F6735">
      <w:pPr>
        <w:jc w:val="both"/>
        <w:rPr>
          <w:rFonts w:ascii="Cambria Math" w:eastAsiaTheme="minorEastAsia" w:hAnsi="Cambria Math"/>
          <w:sz w:val="24"/>
          <w:szCs w:val="24"/>
        </w:rPr>
      </w:pPr>
    </w:p>
    <w:p w:rsidR="002F6735" w:rsidRPr="00C043BA" w:rsidRDefault="002A60DC" w:rsidP="002F6735">
      <w:pPr>
        <w:jc w:val="both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Zadatak </w:t>
      </w:r>
      <w:r w:rsidR="002F6735" w:rsidRPr="00C043BA">
        <w:rPr>
          <w:rFonts w:ascii="Cambria Math" w:eastAsiaTheme="minorEastAsia" w:hAnsi="Cambria Math"/>
          <w:sz w:val="24"/>
          <w:szCs w:val="24"/>
        </w:rPr>
        <w:t xml:space="preserve">3. Riješi nejednadžbu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-7x+10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-2x-1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&gt;0</m:t>
        </m:r>
      </m:oMath>
      <w:r w:rsidR="002F6735" w:rsidRPr="00C043BA">
        <w:rPr>
          <w:rFonts w:ascii="Cambria Math" w:eastAsiaTheme="minorEastAsia" w:hAnsi="Cambria Math"/>
          <w:sz w:val="24"/>
          <w:szCs w:val="24"/>
        </w:rPr>
        <w:t xml:space="preserve">  Obavezno nacrtaj skicu!</w:t>
      </w:r>
    </w:p>
    <w:p w:rsidR="002F6735" w:rsidRDefault="002A60DC" w:rsidP="002F6735">
      <w:pPr>
        <w:jc w:val="both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Zadatak </w:t>
      </w:r>
      <w:r w:rsidR="002F6735" w:rsidRPr="00C043BA">
        <w:rPr>
          <w:rFonts w:ascii="Cambria Math" w:eastAsiaTheme="minorEastAsia" w:hAnsi="Cambria Math"/>
          <w:sz w:val="24"/>
          <w:szCs w:val="24"/>
        </w:rPr>
        <w:t xml:space="preserve">4. Riješi nejednadžbu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≤0</m:t>
        </m:r>
      </m:oMath>
      <w:r w:rsidR="002F6735" w:rsidRPr="00C043BA">
        <w:rPr>
          <w:rFonts w:ascii="Cambria Math" w:eastAsiaTheme="minorEastAsia" w:hAnsi="Cambria Math"/>
          <w:sz w:val="24"/>
          <w:szCs w:val="24"/>
        </w:rPr>
        <w:t xml:space="preserve">  Obavezno nacrtaj skicu!</w:t>
      </w:r>
    </w:p>
    <w:p w:rsidR="002A60DC" w:rsidRDefault="002A60DC" w:rsidP="002F6735">
      <w:pPr>
        <w:jc w:val="both"/>
        <w:rPr>
          <w:rFonts w:ascii="Cambria Math" w:eastAsiaTheme="minorEastAsia" w:hAnsi="Cambria Math"/>
          <w:sz w:val="24"/>
          <w:szCs w:val="24"/>
        </w:rPr>
      </w:pPr>
    </w:p>
    <w:p w:rsidR="002A60DC" w:rsidRPr="00C043BA" w:rsidRDefault="002A60DC" w:rsidP="002F6735">
      <w:pPr>
        <w:jc w:val="both"/>
        <w:rPr>
          <w:rFonts w:ascii="Cambria Math" w:eastAsiaTheme="minorEastAsia" w:hAnsi="Cambria Math"/>
          <w:sz w:val="24"/>
          <w:szCs w:val="24"/>
        </w:rPr>
      </w:pPr>
    </w:p>
    <w:p w:rsidR="00C043BA" w:rsidRPr="00C043BA" w:rsidRDefault="002A60DC" w:rsidP="00C043BA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lastRenderedPageBreak/>
        <w:t>Primjer</w:t>
      </w:r>
      <w:r w:rsidRPr="00C043BA">
        <w:rPr>
          <w:rFonts w:ascii="Cambria Math" w:hAnsi="Cambria Math"/>
          <w:sz w:val="24"/>
          <w:szCs w:val="24"/>
        </w:rPr>
        <w:t xml:space="preserve"> </w:t>
      </w:r>
      <w:r w:rsidR="00C043BA" w:rsidRPr="00C043BA">
        <w:rPr>
          <w:rFonts w:ascii="Cambria Math" w:hAnsi="Cambria Math"/>
          <w:sz w:val="24"/>
          <w:szCs w:val="24"/>
        </w:rPr>
        <w:t xml:space="preserve">5.Nacrtaj graf funkcije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+11x-12</m:t>
        </m:r>
      </m:oMath>
      <w:r w:rsidR="00C043BA" w:rsidRPr="00C043BA">
        <w:rPr>
          <w:rFonts w:ascii="Cambria Math" w:eastAsiaTheme="minorEastAsia" w:hAnsi="Cambria Math"/>
          <w:sz w:val="24"/>
          <w:szCs w:val="24"/>
        </w:rPr>
        <w:t xml:space="preserve">          i popuni tablicu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758"/>
        <w:gridCol w:w="992"/>
        <w:gridCol w:w="1943"/>
        <w:gridCol w:w="1647"/>
        <w:gridCol w:w="1655"/>
      </w:tblGrid>
      <w:tr w:rsidR="00C043BA" w:rsidRPr="00C043BA" w:rsidTr="00C043BA">
        <w:trPr>
          <w:jc w:val="center"/>
        </w:trPr>
        <w:tc>
          <w:tcPr>
            <w:tcW w:w="1335" w:type="dxa"/>
            <w:vAlign w:val="center"/>
          </w:tcPr>
          <w:p w:rsidR="00C043BA" w:rsidRPr="00C043BA" w:rsidRDefault="00C043BA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043BA">
              <w:rPr>
                <w:rFonts w:ascii="Cambria Math" w:hAnsi="Cambria Math"/>
                <w:sz w:val="24"/>
                <w:szCs w:val="24"/>
              </w:rPr>
              <w:t>TJEME</w:t>
            </w:r>
          </w:p>
        </w:tc>
        <w:tc>
          <w:tcPr>
            <w:tcW w:w="1750" w:type="dxa"/>
            <w:gridSpan w:val="2"/>
            <w:vAlign w:val="center"/>
          </w:tcPr>
          <w:p w:rsidR="00C043BA" w:rsidRPr="00C043BA" w:rsidRDefault="00C043BA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043BA">
              <w:rPr>
                <w:rFonts w:ascii="Cambria Math" w:hAnsi="Cambria Math"/>
                <w:sz w:val="24"/>
                <w:szCs w:val="24"/>
              </w:rPr>
              <w:t>NULTOČKE</w:t>
            </w:r>
          </w:p>
        </w:tc>
        <w:tc>
          <w:tcPr>
            <w:tcW w:w="1943" w:type="dxa"/>
            <w:vAlign w:val="center"/>
          </w:tcPr>
          <w:p w:rsidR="00C043BA" w:rsidRPr="00C043BA" w:rsidRDefault="00C043BA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043BA">
              <w:rPr>
                <w:rFonts w:ascii="Cambria Math" w:hAnsi="Cambria Math"/>
                <w:sz w:val="24"/>
                <w:szCs w:val="24"/>
              </w:rPr>
              <w:t>SJECIŠTE S OSI Y</w:t>
            </w:r>
          </w:p>
        </w:tc>
        <w:tc>
          <w:tcPr>
            <w:tcW w:w="1647" w:type="dxa"/>
            <w:vAlign w:val="center"/>
          </w:tcPr>
          <w:p w:rsidR="00C043BA" w:rsidRPr="00C043BA" w:rsidRDefault="00C043BA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043BA">
              <w:rPr>
                <w:rFonts w:ascii="Cambria Math" w:hAnsi="Cambria Math"/>
                <w:sz w:val="24"/>
                <w:szCs w:val="24"/>
              </w:rPr>
              <w:t>INTERVAL RASTA</w:t>
            </w:r>
          </w:p>
        </w:tc>
        <w:tc>
          <w:tcPr>
            <w:tcW w:w="1655" w:type="dxa"/>
            <w:vAlign w:val="center"/>
          </w:tcPr>
          <w:p w:rsidR="00C043BA" w:rsidRPr="00C043BA" w:rsidRDefault="00C043BA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043BA">
              <w:rPr>
                <w:rFonts w:ascii="Cambria Math" w:hAnsi="Cambria Math"/>
                <w:sz w:val="24"/>
                <w:szCs w:val="24"/>
              </w:rPr>
              <w:t>INTERVAL PADA</w:t>
            </w:r>
          </w:p>
        </w:tc>
      </w:tr>
      <w:tr w:rsidR="00C043BA" w:rsidRPr="00C043BA" w:rsidTr="00C043BA">
        <w:trPr>
          <w:jc w:val="center"/>
        </w:trPr>
        <w:tc>
          <w:tcPr>
            <w:tcW w:w="1335" w:type="dxa"/>
            <w:vAlign w:val="center"/>
          </w:tcPr>
          <w:p w:rsidR="00C043BA" w:rsidRPr="00C043BA" w:rsidRDefault="00290349" w:rsidP="0029034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758" w:type="dxa"/>
            <w:vAlign w:val="center"/>
          </w:tcPr>
          <w:p w:rsidR="00C043BA" w:rsidRPr="00C043BA" w:rsidRDefault="00642B55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92" w:type="dxa"/>
            <w:vAlign w:val="center"/>
          </w:tcPr>
          <w:p w:rsidR="00C043BA" w:rsidRPr="00C043BA" w:rsidRDefault="00290349" w:rsidP="0029034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1943" w:type="dxa"/>
            <w:vAlign w:val="center"/>
          </w:tcPr>
          <w:p w:rsidR="00C043BA" w:rsidRPr="00C043BA" w:rsidRDefault="00642B55" w:rsidP="0029034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(0,-12)</m:t>
                </m:r>
              </m:oMath>
            </m:oMathPara>
          </w:p>
        </w:tc>
        <w:tc>
          <w:tcPr>
            <w:tcW w:w="1647" w:type="dxa"/>
            <w:vAlign w:val="center"/>
          </w:tcPr>
          <w:p w:rsidR="00C043BA" w:rsidRPr="00C043BA" w:rsidRDefault="00290349" w:rsidP="0029034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x∈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-∞,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1655" w:type="dxa"/>
            <w:vAlign w:val="center"/>
          </w:tcPr>
          <w:p w:rsidR="00C043BA" w:rsidRPr="00C043BA" w:rsidRDefault="00290349" w:rsidP="0029034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x∈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,∞</m:t>
                    </m:r>
                  </m:e>
                </m:d>
              </m:oMath>
            </m:oMathPara>
          </w:p>
        </w:tc>
      </w:tr>
    </w:tbl>
    <w:p w:rsidR="00290349" w:rsidRDefault="00290349" w:rsidP="002F6735">
      <w:pPr>
        <w:jc w:val="both"/>
        <w:rPr>
          <w:rFonts w:ascii="Cambria Math" w:eastAsiaTheme="minorEastAsia" w:hAnsi="Cambria Math"/>
          <w:sz w:val="24"/>
          <w:szCs w:val="24"/>
        </w:rPr>
      </w:pPr>
    </w:p>
    <w:p w:rsidR="00C043BA" w:rsidRPr="00C043BA" w:rsidRDefault="00290349" w:rsidP="002F6735">
      <w:pPr>
        <w:jc w:val="both"/>
        <w:rPr>
          <w:rFonts w:ascii="Cambria Math" w:eastAsiaTheme="minorEastAsia" w:hAnsi="Cambria Math"/>
          <w:sz w:val="24"/>
          <w:szCs w:val="24"/>
        </w:rPr>
      </w:pPr>
      <w:r w:rsidRPr="00290349">
        <w:rPr>
          <w:rFonts w:ascii="Cambria Math" w:eastAsiaTheme="minorEastAsia" w:hAnsi="Cambria Math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3131185" cy="4169410"/>
            <wp:effectExtent l="0" t="0" r="0" b="2540"/>
            <wp:wrapTight wrapText="bothSides">
              <wp:wrapPolygon edited="0">
                <wp:start x="0" y="0"/>
                <wp:lineTo x="0" y="21514"/>
                <wp:lineTo x="21420" y="21514"/>
                <wp:lineTo x="2142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185" cy="416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=a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+bx+c</m:t>
        </m:r>
      </m:oMath>
    </w:p>
    <w:p w:rsidR="00290349" w:rsidRDefault="00290349" w:rsidP="00290349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T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=(-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2a</m:t>
            </m:r>
          </m:den>
        </m:f>
        <m:r>
          <w:rPr>
            <w:rFonts w:ascii="Cambria Math" w:hAnsi="Cambria Math"/>
            <w:sz w:val="24"/>
            <w:szCs w:val="24"/>
          </w:rPr>
          <m:t>,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4ac-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4a</m:t>
            </m:r>
          </m:den>
        </m:f>
        <m:r>
          <w:rPr>
            <w:rFonts w:ascii="Cambria Math" w:hAnsi="Cambria Math"/>
            <w:sz w:val="24"/>
            <w:szCs w:val="24"/>
          </w:rPr>
          <m:t>)</m:t>
        </m:r>
      </m:oMath>
    </w:p>
    <w:p w:rsidR="00290349" w:rsidRDefault="00642B55" w:rsidP="00290349">
      <w:pPr>
        <w:rPr>
          <w:rFonts w:ascii="Cambria Math" w:eastAsiaTheme="minorEastAsia" w:hAnsi="Cambria Math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1,2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2a</m:t>
            </m:r>
          </m:den>
        </m:f>
      </m:oMath>
      <w:r w:rsidR="00290349">
        <w:rPr>
          <w:rFonts w:ascii="Cambria Math" w:eastAsiaTheme="minorEastAsia" w:hAnsi="Cambria Math"/>
          <w:sz w:val="24"/>
          <w:szCs w:val="24"/>
        </w:rPr>
        <w:t xml:space="preserve"> </w:t>
      </w:r>
    </w:p>
    <w:p w:rsidR="00290349" w:rsidRDefault="00642B55" w:rsidP="00290349">
      <w:pPr>
        <w:rPr>
          <w:rFonts w:ascii="Cambria Math" w:eastAsiaTheme="minorEastAsia" w:hAnsi="Cambria Math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0,c</m:t>
            </m:r>
          </m:e>
        </m:d>
      </m:oMath>
      <w:r w:rsidR="00290349">
        <w:rPr>
          <w:rFonts w:ascii="Cambria Math" w:eastAsiaTheme="minorEastAsia" w:hAnsi="Cambria Math"/>
          <w:sz w:val="24"/>
          <w:szCs w:val="24"/>
        </w:rPr>
        <w:t xml:space="preserve"> </w:t>
      </w:r>
    </w:p>
    <w:p w:rsidR="00117EB4" w:rsidRPr="00117EB4" w:rsidRDefault="00117EB4" w:rsidP="00290349">
      <w:pPr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a&gt;0     rast    x∈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,+∞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   pad  x∈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</w:t>
      </w:r>
    </w:p>
    <w:p w:rsidR="00117EB4" w:rsidRDefault="00117EB4" w:rsidP="00290349">
      <w:pPr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a&lt;0     rast    x∈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 xml:space="preserve">     pad  x∈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,+∞</m:t>
            </m:r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</w:t>
      </w:r>
    </w:p>
    <w:p w:rsidR="00117EB4" w:rsidRDefault="00117EB4" w:rsidP="00290349">
      <w:pPr>
        <w:rPr>
          <w:rFonts w:ascii="Cambria Math" w:eastAsiaTheme="minorEastAsia" w:hAnsi="Cambria Math"/>
          <w:sz w:val="24"/>
          <w:szCs w:val="24"/>
        </w:rPr>
      </w:pPr>
    </w:p>
    <w:p w:rsidR="00117EB4" w:rsidRDefault="00117EB4" w:rsidP="00290349">
      <w:pPr>
        <w:rPr>
          <w:rFonts w:ascii="Cambria Math" w:eastAsiaTheme="minorEastAsia" w:hAnsi="Cambria Math"/>
          <w:sz w:val="24"/>
          <w:szCs w:val="24"/>
        </w:rPr>
      </w:pPr>
    </w:p>
    <w:p w:rsidR="00117EB4" w:rsidRDefault="00117EB4" w:rsidP="00290349">
      <w:pPr>
        <w:rPr>
          <w:rFonts w:ascii="Cambria Math" w:eastAsiaTheme="minorEastAsia" w:hAnsi="Cambria Math"/>
          <w:sz w:val="24"/>
          <w:szCs w:val="24"/>
        </w:rPr>
      </w:pPr>
    </w:p>
    <w:p w:rsidR="00117EB4" w:rsidRDefault="00117EB4" w:rsidP="00290349">
      <w:pPr>
        <w:rPr>
          <w:rFonts w:ascii="Cambria Math" w:eastAsiaTheme="minorEastAsia" w:hAnsi="Cambria Math"/>
          <w:sz w:val="24"/>
          <w:szCs w:val="24"/>
        </w:rPr>
      </w:pPr>
    </w:p>
    <w:p w:rsidR="00117EB4" w:rsidRDefault="00117EB4" w:rsidP="00290349">
      <w:pPr>
        <w:rPr>
          <w:rFonts w:ascii="Cambria Math" w:hAnsi="Cambria Math"/>
          <w:sz w:val="24"/>
          <w:szCs w:val="24"/>
        </w:rPr>
      </w:pPr>
    </w:p>
    <w:p w:rsidR="00290349" w:rsidRDefault="00290349" w:rsidP="00290349">
      <w:pPr>
        <w:rPr>
          <w:rFonts w:ascii="Cambria Math" w:hAnsi="Cambria Math"/>
          <w:sz w:val="24"/>
          <w:szCs w:val="24"/>
        </w:rPr>
      </w:pPr>
    </w:p>
    <w:p w:rsidR="00290349" w:rsidRPr="00290349" w:rsidRDefault="00290349" w:rsidP="00290349">
      <w:pPr>
        <w:rPr>
          <w:rFonts w:ascii="Cambria Math" w:eastAsiaTheme="minorEastAsia" w:hAnsi="Cambria Math"/>
          <w:sz w:val="24"/>
          <w:szCs w:val="24"/>
        </w:rPr>
      </w:pPr>
      <w:r w:rsidRPr="00290349">
        <w:rPr>
          <w:rFonts w:ascii="Cambria Math" w:hAnsi="Cambria Math"/>
          <w:sz w:val="24"/>
          <w:szCs w:val="24"/>
        </w:rPr>
        <w:t xml:space="preserve">Zadatak 6.Nacrtaj graf funkcije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+21x-30</m:t>
        </m:r>
      </m:oMath>
      <w:r w:rsidRPr="00290349">
        <w:rPr>
          <w:rFonts w:ascii="Cambria Math" w:eastAsiaTheme="minorEastAsia" w:hAnsi="Cambria Math"/>
          <w:sz w:val="24"/>
          <w:szCs w:val="24"/>
        </w:rPr>
        <w:t xml:space="preserve">          i popuni tablicu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758"/>
        <w:gridCol w:w="992"/>
        <w:gridCol w:w="2007"/>
        <w:gridCol w:w="1583"/>
        <w:gridCol w:w="1655"/>
      </w:tblGrid>
      <w:tr w:rsidR="00290349" w:rsidRPr="00290349" w:rsidTr="00290349">
        <w:trPr>
          <w:jc w:val="center"/>
        </w:trPr>
        <w:tc>
          <w:tcPr>
            <w:tcW w:w="1335" w:type="dxa"/>
            <w:vAlign w:val="center"/>
          </w:tcPr>
          <w:p w:rsidR="00290349" w:rsidRPr="00290349" w:rsidRDefault="00290349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290349">
              <w:rPr>
                <w:rFonts w:ascii="Cambria Math" w:hAnsi="Cambria Math"/>
                <w:sz w:val="24"/>
                <w:szCs w:val="24"/>
              </w:rPr>
              <w:t>TJEME</w:t>
            </w:r>
          </w:p>
        </w:tc>
        <w:tc>
          <w:tcPr>
            <w:tcW w:w="1750" w:type="dxa"/>
            <w:gridSpan w:val="2"/>
            <w:vAlign w:val="center"/>
          </w:tcPr>
          <w:p w:rsidR="00290349" w:rsidRPr="00290349" w:rsidRDefault="00290349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290349">
              <w:rPr>
                <w:rFonts w:ascii="Cambria Math" w:hAnsi="Cambria Math"/>
                <w:sz w:val="24"/>
                <w:szCs w:val="24"/>
              </w:rPr>
              <w:t>NULTOČKE</w:t>
            </w:r>
          </w:p>
        </w:tc>
        <w:tc>
          <w:tcPr>
            <w:tcW w:w="2007" w:type="dxa"/>
            <w:vAlign w:val="center"/>
          </w:tcPr>
          <w:p w:rsidR="00290349" w:rsidRPr="00290349" w:rsidRDefault="00290349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290349">
              <w:rPr>
                <w:rFonts w:ascii="Cambria Math" w:hAnsi="Cambria Math"/>
                <w:sz w:val="24"/>
                <w:szCs w:val="24"/>
              </w:rPr>
              <w:t>SJECIŠTE S OSI Y</w:t>
            </w:r>
          </w:p>
        </w:tc>
        <w:tc>
          <w:tcPr>
            <w:tcW w:w="1583" w:type="dxa"/>
            <w:vAlign w:val="center"/>
          </w:tcPr>
          <w:p w:rsidR="00290349" w:rsidRPr="00290349" w:rsidRDefault="00290349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290349">
              <w:rPr>
                <w:rFonts w:ascii="Cambria Math" w:hAnsi="Cambria Math"/>
                <w:sz w:val="24"/>
                <w:szCs w:val="24"/>
              </w:rPr>
              <w:t>INTERVAL RASTA</w:t>
            </w:r>
          </w:p>
        </w:tc>
        <w:tc>
          <w:tcPr>
            <w:tcW w:w="1655" w:type="dxa"/>
            <w:vAlign w:val="center"/>
          </w:tcPr>
          <w:p w:rsidR="00290349" w:rsidRPr="00290349" w:rsidRDefault="00290349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290349">
              <w:rPr>
                <w:rFonts w:ascii="Cambria Math" w:hAnsi="Cambria Math"/>
                <w:sz w:val="24"/>
                <w:szCs w:val="24"/>
              </w:rPr>
              <w:t>INTERVAL PADA</w:t>
            </w:r>
          </w:p>
        </w:tc>
      </w:tr>
      <w:tr w:rsidR="00290349" w:rsidRPr="00290349" w:rsidTr="00290349">
        <w:trPr>
          <w:jc w:val="center"/>
        </w:trPr>
        <w:tc>
          <w:tcPr>
            <w:tcW w:w="1335" w:type="dxa"/>
            <w:vAlign w:val="center"/>
          </w:tcPr>
          <w:p w:rsidR="00290349" w:rsidRPr="00290349" w:rsidRDefault="00290349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290349" w:rsidRPr="00290349" w:rsidRDefault="00290349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0349" w:rsidRPr="00290349" w:rsidRDefault="00290349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290349" w:rsidRPr="00290349" w:rsidRDefault="00290349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290349" w:rsidRPr="00290349" w:rsidRDefault="00290349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290349" w:rsidRPr="00290349" w:rsidRDefault="00290349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</w:tbl>
    <w:p w:rsidR="002F6735" w:rsidRPr="00290349" w:rsidRDefault="002F6735">
      <w:pPr>
        <w:rPr>
          <w:rFonts w:ascii="Cambria Math" w:hAnsi="Cambria Math"/>
          <w:sz w:val="24"/>
          <w:szCs w:val="24"/>
        </w:rPr>
      </w:pPr>
    </w:p>
    <w:p w:rsidR="00290349" w:rsidRPr="00290349" w:rsidRDefault="00290349" w:rsidP="00290349">
      <w:pPr>
        <w:rPr>
          <w:rFonts w:ascii="Cambria Math" w:eastAsiaTheme="minorEastAsia" w:hAnsi="Cambria Math"/>
          <w:sz w:val="24"/>
          <w:szCs w:val="24"/>
        </w:rPr>
      </w:pPr>
      <w:r w:rsidRPr="00290349">
        <w:rPr>
          <w:rFonts w:ascii="Cambria Math" w:hAnsi="Cambria Math"/>
          <w:sz w:val="24"/>
          <w:szCs w:val="24"/>
        </w:rPr>
        <w:t xml:space="preserve">Zadatak 7.Nacrtaj graf funkcije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+21x+30</m:t>
        </m:r>
      </m:oMath>
      <w:r w:rsidRPr="00290349">
        <w:rPr>
          <w:rFonts w:ascii="Cambria Math" w:eastAsiaTheme="minorEastAsia" w:hAnsi="Cambria Math"/>
          <w:sz w:val="24"/>
          <w:szCs w:val="24"/>
        </w:rPr>
        <w:t xml:space="preserve">          i popuni tablicu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758"/>
        <w:gridCol w:w="992"/>
        <w:gridCol w:w="2007"/>
        <w:gridCol w:w="1583"/>
        <w:gridCol w:w="1655"/>
      </w:tblGrid>
      <w:tr w:rsidR="00290349" w:rsidRPr="00290349" w:rsidTr="00290349">
        <w:trPr>
          <w:jc w:val="center"/>
        </w:trPr>
        <w:tc>
          <w:tcPr>
            <w:tcW w:w="1335" w:type="dxa"/>
            <w:vAlign w:val="center"/>
          </w:tcPr>
          <w:p w:rsidR="00290349" w:rsidRPr="00290349" w:rsidRDefault="00290349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290349">
              <w:rPr>
                <w:rFonts w:ascii="Cambria Math" w:hAnsi="Cambria Math"/>
                <w:sz w:val="24"/>
                <w:szCs w:val="24"/>
              </w:rPr>
              <w:t>TJEME</w:t>
            </w:r>
          </w:p>
        </w:tc>
        <w:tc>
          <w:tcPr>
            <w:tcW w:w="1750" w:type="dxa"/>
            <w:gridSpan w:val="2"/>
            <w:vAlign w:val="center"/>
          </w:tcPr>
          <w:p w:rsidR="00290349" w:rsidRPr="00290349" w:rsidRDefault="00290349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290349">
              <w:rPr>
                <w:rFonts w:ascii="Cambria Math" w:hAnsi="Cambria Math"/>
                <w:sz w:val="24"/>
                <w:szCs w:val="24"/>
              </w:rPr>
              <w:t>NULTOČKE</w:t>
            </w:r>
          </w:p>
        </w:tc>
        <w:tc>
          <w:tcPr>
            <w:tcW w:w="2007" w:type="dxa"/>
            <w:vAlign w:val="center"/>
          </w:tcPr>
          <w:p w:rsidR="00290349" w:rsidRPr="00290349" w:rsidRDefault="00290349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290349">
              <w:rPr>
                <w:rFonts w:ascii="Cambria Math" w:hAnsi="Cambria Math"/>
                <w:sz w:val="24"/>
                <w:szCs w:val="24"/>
              </w:rPr>
              <w:t>SJECIŠTE S OSI Y</w:t>
            </w:r>
          </w:p>
        </w:tc>
        <w:tc>
          <w:tcPr>
            <w:tcW w:w="1583" w:type="dxa"/>
            <w:vAlign w:val="center"/>
          </w:tcPr>
          <w:p w:rsidR="00290349" w:rsidRPr="00290349" w:rsidRDefault="00290349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290349">
              <w:rPr>
                <w:rFonts w:ascii="Cambria Math" w:hAnsi="Cambria Math"/>
                <w:sz w:val="24"/>
                <w:szCs w:val="24"/>
              </w:rPr>
              <w:t>INTERVAL RASTA</w:t>
            </w:r>
          </w:p>
        </w:tc>
        <w:tc>
          <w:tcPr>
            <w:tcW w:w="1655" w:type="dxa"/>
            <w:vAlign w:val="center"/>
          </w:tcPr>
          <w:p w:rsidR="00290349" w:rsidRPr="00290349" w:rsidRDefault="00290349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290349">
              <w:rPr>
                <w:rFonts w:ascii="Cambria Math" w:hAnsi="Cambria Math"/>
                <w:sz w:val="24"/>
                <w:szCs w:val="24"/>
              </w:rPr>
              <w:t>INTERVAL PADA</w:t>
            </w:r>
          </w:p>
        </w:tc>
      </w:tr>
      <w:tr w:rsidR="00290349" w:rsidRPr="00290349" w:rsidTr="00290349">
        <w:trPr>
          <w:jc w:val="center"/>
        </w:trPr>
        <w:tc>
          <w:tcPr>
            <w:tcW w:w="1335" w:type="dxa"/>
            <w:vAlign w:val="center"/>
          </w:tcPr>
          <w:p w:rsidR="00290349" w:rsidRPr="00290349" w:rsidRDefault="00290349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290349" w:rsidRPr="00290349" w:rsidRDefault="00290349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0349" w:rsidRPr="00290349" w:rsidRDefault="00290349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290349" w:rsidRPr="00290349" w:rsidRDefault="00290349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290349" w:rsidRPr="00290349" w:rsidRDefault="00290349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290349" w:rsidRPr="00290349" w:rsidRDefault="00290349" w:rsidP="00EC5DE9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</w:tbl>
    <w:p w:rsidR="00290349" w:rsidRPr="00C043BA" w:rsidRDefault="00290349">
      <w:pPr>
        <w:rPr>
          <w:rFonts w:ascii="Cambria Math" w:hAnsi="Cambria Math"/>
          <w:sz w:val="24"/>
          <w:szCs w:val="24"/>
        </w:rPr>
      </w:pPr>
    </w:p>
    <w:sectPr w:rsidR="00290349" w:rsidRPr="00C043BA" w:rsidSect="00E05B4D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A1"/>
    <w:rsid w:val="00084221"/>
    <w:rsid w:val="00117EB4"/>
    <w:rsid w:val="00290349"/>
    <w:rsid w:val="002A60DC"/>
    <w:rsid w:val="002F6735"/>
    <w:rsid w:val="00335A89"/>
    <w:rsid w:val="00347BA1"/>
    <w:rsid w:val="00642B55"/>
    <w:rsid w:val="008B5181"/>
    <w:rsid w:val="00926583"/>
    <w:rsid w:val="00C043BA"/>
    <w:rsid w:val="00E0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7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6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7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4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35A8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7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6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7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4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35A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</dc:creator>
  <cp:lastModifiedBy>mrcina01</cp:lastModifiedBy>
  <cp:revision>2</cp:revision>
  <dcterms:created xsi:type="dcterms:W3CDTF">2016-04-08T07:06:00Z</dcterms:created>
  <dcterms:modified xsi:type="dcterms:W3CDTF">2016-04-08T07:06:00Z</dcterms:modified>
</cp:coreProperties>
</file>